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97B2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 xml:space="preserve">ПОКАЗАТЕЛИ </w:t>
      </w:r>
    </w:p>
    <w:p w14:paraId="4C954568" w14:textId="670B12A2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 xml:space="preserve">аудита в сфере закупок </w:t>
      </w:r>
      <w:r w:rsidR="00377425">
        <w:rPr>
          <w:rFonts w:ascii="Times New Roman" w:eastAsia="Calibri" w:hAnsi="Times New Roman" w:cs="Times New Roman"/>
          <w:b/>
          <w:sz w:val="28"/>
        </w:rPr>
        <w:t xml:space="preserve">Контрольно-счетной палаты Комаричского муниципального района </w:t>
      </w:r>
      <w:r w:rsidRPr="00A119DF">
        <w:rPr>
          <w:rFonts w:ascii="Times New Roman" w:eastAsia="Calibri" w:hAnsi="Times New Roman" w:cs="Times New Roman"/>
          <w:b/>
          <w:sz w:val="28"/>
        </w:rPr>
        <w:t>за 202</w:t>
      </w:r>
      <w:r w:rsidR="00EA3BA4">
        <w:rPr>
          <w:rFonts w:ascii="Times New Roman" w:eastAsia="Calibri" w:hAnsi="Times New Roman" w:cs="Times New Roman"/>
          <w:b/>
          <w:sz w:val="28"/>
        </w:rPr>
        <w:t>4</w:t>
      </w:r>
      <w:r w:rsidRPr="00A119DF">
        <w:rPr>
          <w:rFonts w:ascii="Times New Roman" w:eastAsia="Calibri" w:hAnsi="Times New Roman" w:cs="Times New Roman"/>
          <w:b/>
          <w:sz w:val="28"/>
        </w:rPr>
        <w:t xml:space="preserve"> год</w:t>
      </w:r>
    </w:p>
    <w:p w14:paraId="15947409" w14:textId="77777777" w:rsidR="00A119DF" w:rsidRPr="00A119DF" w:rsidRDefault="00A119DF" w:rsidP="00A119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B343B28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217"/>
        <w:gridCol w:w="4802"/>
        <w:gridCol w:w="2612"/>
        <w:gridCol w:w="1944"/>
      </w:tblGrid>
      <w:tr w:rsidR="00A119DF" w:rsidRPr="00A119DF" w14:paraId="1C884DD1" w14:textId="77777777" w:rsidTr="00FD2D9C">
        <w:trPr>
          <w:trHeight w:val="20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F1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     </w:t>
            </w:r>
            <w:proofErr w:type="spellStart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B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6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119DF" w:rsidRPr="00A119DF" w14:paraId="01A65C80" w14:textId="77777777" w:rsidTr="00FD2D9C">
        <w:trPr>
          <w:trHeight w:val="20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E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079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F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  <w:p w14:paraId="3F376AE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4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Стоимостной</w:t>
            </w:r>
            <w:proofErr w:type="gramEnd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показатель                             (тыс. рублей)</w:t>
            </w:r>
          </w:p>
        </w:tc>
      </w:tr>
      <w:tr w:rsidR="00A119DF" w:rsidRPr="00A119DF" w14:paraId="75067A25" w14:textId="77777777" w:rsidTr="00FD2D9C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9C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8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9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2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A119DF" w:rsidRPr="00A119DF" w14:paraId="61A614F2" w14:textId="77777777" w:rsidTr="00FD2D9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88DD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A119DF" w:rsidRPr="00A119DF" w14:paraId="56423FB2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3B7E70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CAF414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 (контрольных и экспертно-аналитических), в рамках которых проводился аудит в сфере закупок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A6946DE" w14:textId="7F365940" w:rsidR="00A119DF" w:rsidRPr="00A119DF" w:rsidRDefault="00EA3BA4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3D0A47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AC4D7F1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4692810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D6CE2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органов (учреждений, организаций) в которых проводился аудит в сфере закупок</w:t>
            </w:r>
          </w:p>
          <w:p w14:paraId="554A8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66372DD" w14:textId="34071C82" w:rsidR="00A119DF" w:rsidRPr="00A119DF" w:rsidRDefault="00EA3BA4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03A61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  <w:tr w:rsidR="00A119DF" w:rsidRPr="00A119DF" w14:paraId="6B38FE18" w14:textId="77777777" w:rsidTr="00FD2D9C">
        <w:trPr>
          <w:trHeight w:val="749"/>
        </w:trPr>
        <w:tc>
          <w:tcPr>
            <w:tcW w:w="262" w:type="pct"/>
            <w:shd w:val="clear" w:color="auto" w:fill="auto"/>
            <w:vAlign w:val="center"/>
          </w:tcPr>
          <w:p w14:paraId="1C9D268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</w:tcPr>
          <w:p w14:paraId="53DC953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3AAED0C" w14:textId="28523F0D" w:rsidR="00A119DF" w:rsidRDefault="00EA3BA4" w:rsidP="00D0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Марьнская</w:t>
            </w:r>
            <w:proofErr w:type="spellEnd"/>
            <w:r w:rsidR="00237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  <w:p w14:paraId="3759E513" w14:textId="20AA2714" w:rsidR="00F00442" w:rsidRDefault="00EA3BA4" w:rsidP="00D0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237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Комаричского муниципального района</w:t>
            </w:r>
          </w:p>
          <w:p w14:paraId="505515FA" w14:textId="3D271EAB" w:rsidR="00237E56" w:rsidRPr="00A119DF" w:rsidRDefault="00F00442" w:rsidP="00EA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</w:t>
            </w:r>
            <w:r w:rsidR="00EA3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Комаричск</w:t>
            </w:r>
            <w:r w:rsidR="00EA3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="00EA3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3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="00EA3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A119DF" w:rsidRPr="00A119DF" w14:paraId="0EB92CEF" w14:textId="77777777" w:rsidTr="00FD2D9C">
        <w:trPr>
          <w:trHeight w:val="860"/>
        </w:trPr>
        <w:tc>
          <w:tcPr>
            <w:tcW w:w="262" w:type="pct"/>
            <w:shd w:val="clear" w:color="auto" w:fill="auto"/>
            <w:vAlign w:val="center"/>
            <w:hideMark/>
          </w:tcPr>
          <w:p w14:paraId="0478DC9A" w14:textId="5F0EB265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2BB3B96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8DCFD90" w14:textId="718BB9BD" w:rsidR="00A119DF" w:rsidRPr="00A119DF" w:rsidRDefault="00EA3BA4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0F83FED" w14:textId="70751D4E" w:rsidR="00A119DF" w:rsidRPr="00A119DF" w:rsidRDefault="00EA3BA4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7767,9</w:t>
            </w:r>
          </w:p>
        </w:tc>
      </w:tr>
      <w:tr w:rsidR="00A119DF" w:rsidRPr="00A119DF" w14:paraId="49D94881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0FD8B6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отклонения, нарушения и недостатки</w:t>
            </w:r>
          </w:p>
        </w:tc>
      </w:tr>
      <w:tr w:rsidR="00A119DF" w:rsidRPr="00A119DF" w14:paraId="5B5CC73C" w14:textId="77777777" w:rsidTr="00826C61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FBF5A4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5AF802D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  <w:p w14:paraId="77925EF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5196D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614E55C" w14:textId="340FB075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AAFF52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119DF" w:rsidRPr="00A119DF" w14:paraId="513ECD25" w14:textId="77777777" w:rsidTr="00642D68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154427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688741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7F8E16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1EB66F6" w14:textId="7DDC0B66" w:rsidR="00A119DF" w:rsidRPr="00A119DF" w:rsidRDefault="00EA3BA4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ED9B699" w14:textId="1FA719DD" w:rsidR="00A119DF" w:rsidRPr="00A119DF" w:rsidRDefault="00EA3BA4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A119DF" w:rsidRPr="00A119DF" w14:paraId="75AF4FB2" w14:textId="77777777" w:rsidTr="002F3B41">
        <w:trPr>
          <w:trHeight w:val="2003"/>
        </w:trPr>
        <w:tc>
          <w:tcPr>
            <w:tcW w:w="262" w:type="pct"/>
            <w:shd w:val="clear" w:color="auto" w:fill="auto"/>
            <w:vAlign w:val="center"/>
            <w:hideMark/>
          </w:tcPr>
          <w:p w14:paraId="7150DBC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60D661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 закупок</w:t>
            </w:r>
          </w:p>
          <w:p w14:paraId="0B12951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поставщика, соблюдение требований локальных нормативных правовых актов/нормативных правовых актов)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EE5C2F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D536631" w14:textId="09374C39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3844DF4" w14:textId="0B115986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A288913" w14:textId="77777777" w:rsidTr="002F3B41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19159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023447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14:paraId="04064F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119BD7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38702FB" w14:textId="65E524E5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D8A3537" w14:textId="33A4112B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7A1FB22" w14:textId="77777777" w:rsidTr="002F3B41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401F6EC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10E895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B1342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A2B69FB" w14:textId="743A28A6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2E8D8E89" w14:textId="6C32CEF3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19DF" w:rsidRPr="00A119DF" w14:paraId="0ACFB0CB" w14:textId="77777777" w:rsidTr="002F3B41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C2C074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701F933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(извещений) о закупках</w:t>
            </w:r>
          </w:p>
          <w:p w14:paraId="065FAB2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(требования к участникам, требования к описанию объекта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закупок, обеспечение заявок, соблюдение требований нормативных правовых актов по ограничению допуска участников) 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F36C37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2F5E8E7" w14:textId="38336DE5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F4A7A0" w14:textId="280BCAC7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4794514" w14:textId="77777777" w:rsidTr="002F3B41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BE256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05ADA9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23D05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9FFCBBC" w14:textId="676EECF0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37B074" w14:textId="25849951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3035B2A" w14:textId="77777777" w:rsidTr="002F3B41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B5C028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3D9F5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закупок</w:t>
            </w:r>
          </w:p>
          <w:p w14:paraId="7BA5236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(антидемпинговые меры, обоснованность допуска (отказа в допуске) участников закупки, применение порядка оценки заявок, протоколы, </w:t>
            </w: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нарушения сроков размещения сведений в ЕИС)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94D083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B418E2E" w14:textId="6AFA8201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CF8773E" w14:textId="275A4871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93B4211" w14:textId="77777777" w:rsidTr="002F3B41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2CD4BB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78DDEC2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4B9F4C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CF14BE5" w14:textId="4D99D611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FF94790" w14:textId="21B61ACD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7FDB7C9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1626F9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860303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контрактов</w:t>
            </w:r>
          </w:p>
          <w:p w14:paraId="5D26ED4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96971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D2D16EE" w14:textId="5AB183D3" w:rsidR="00A119DF" w:rsidRPr="00A119DF" w:rsidRDefault="002F3B41" w:rsidP="005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5D56E84" w14:textId="044D40E8" w:rsidR="00A119DF" w:rsidRPr="00A119DF" w:rsidRDefault="00F00442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B050CC4" w14:textId="77777777" w:rsidTr="00F00442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B8081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3BE9399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D52912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39722FD" w14:textId="73ACDCC4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8262924" w14:textId="2D44F29D" w:rsidR="00A119DF" w:rsidRPr="00A119DF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605EB71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7BC7880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0B96F2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14:paraId="54EAB8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BB639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8CA077A" w14:textId="21A936ED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98D8A7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C66F81D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2643B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42FF97A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6A681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727321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5B85A2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F61B830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5492CA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6341E9E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 контракта</w:t>
            </w:r>
          </w:p>
          <w:p w14:paraId="72B69BA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</w:t>
            </w:r>
            <w:proofErr w:type="spellStart"/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-исковой работы)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7E4EF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2A8A9A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B816D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FF14A0" w14:textId="77777777" w:rsidTr="002F3B41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2E40D0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51D4046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DBACFB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2BFA4EE" w14:textId="483512AE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D270531" w14:textId="371A67EA" w:rsidR="00A119DF" w:rsidRPr="00A119DF" w:rsidRDefault="002F3B41" w:rsidP="003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A119DF" w:rsidRPr="00A119DF" w14:paraId="4587AF55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0C700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0D5FF96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5EF997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3DF5B2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AB8906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622BBBB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15E1E6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12C13D0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A4FB0D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E40891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CD7995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5EBD1B5" w14:textId="77777777" w:rsidTr="00FD2D9C">
        <w:trPr>
          <w:trHeight w:val="2747"/>
        </w:trPr>
        <w:tc>
          <w:tcPr>
            <w:tcW w:w="262" w:type="pct"/>
            <w:shd w:val="clear" w:color="auto" w:fill="auto"/>
            <w:vAlign w:val="center"/>
            <w:hideMark/>
          </w:tcPr>
          <w:p w14:paraId="3D88CA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3DEBA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Результативности закупок</w:t>
            </w:r>
          </w:p>
          <w:p w14:paraId="5299FBE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(востребованность и целевой характер использования полученных результатов, возможность использования полученных результатов интеллектуальной деятельности и принятие мер по их правовой охране, принятие мер по оформлению прав на движимое/недвижимое имущество, соблюдение принципов закупок)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861FB2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 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1EBE08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111761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176B5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2D8CA9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11E017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5CE91F1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65B50BB" w14:textId="49B11D00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83514C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41706C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B0733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2E43C88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970A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5.11.2. Стоимостные нарушения</w:t>
            </w:r>
          </w:p>
          <w:p w14:paraId="70FD4A7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01E61D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89D42C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0424AF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26B2B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7" w:type="pct"/>
            <w:gridSpan w:val="2"/>
            <w:vAlign w:val="center"/>
          </w:tcPr>
          <w:p w14:paraId="54614A3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3688ADA" w14:textId="148086BE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CA39E7E" w14:textId="31E79E34" w:rsidR="00A119DF" w:rsidRPr="00642D68" w:rsidRDefault="00EB38D9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17,8</w:t>
            </w:r>
            <w:bookmarkStart w:id="0" w:name="_GoBack"/>
            <w:bookmarkEnd w:id="0"/>
          </w:p>
        </w:tc>
      </w:tr>
      <w:tr w:rsidR="00A119DF" w:rsidRPr="00A119DF" w14:paraId="504DCFA9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00306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A119DF" w:rsidRPr="00A119DF" w14:paraId="05A91423" w14:textId="77777777" w:rsidTr="00FD2D9C">
        <w:trPr>
          <w:trHeight w:val="20"/>
        </w:trPr>
        <w:tc>
          <w:tcPr>
            <w:tcW w:w="262" w:type="pct"/>
            <w:vAlign w:val="center"/>
          </w:tcPr>
          <w:p w14:paraId="542463F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7" w:type="pct"/>
            <w:gridSpan w:val="2"/>
            <w:vAlign w:val="center"/>
          </w:tcPr>
          <w:p w14:paraId="131C690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3F51684" w14:textId="36FB79A4" w:rsidR="00A119DF" w:rsidRPr="00A119DF" w:rsidRDefault="002F3B41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6DA6E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986E1BF" w14:textId="77777777" w:rsidTr="00FD2D9C">
        <w:trPr>
          <w:trHeight w:val="692"/>
        </w:trPr>
        <w:tc>
          <w:tcPr>
            <w:tcW w:w="262" w:type="pct"/>
            <w:vAlign w:val="center"/>
          </w:tcPr>
          <w:p w14:paraId="42762DE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7" w:type="pct"/>
            <w:gridSpan w:val="2"/>
            <w:vAlign w:val="center"/>
          </w:tcPr>
          <w:p w14:paraId="4ACAB5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DAE5C7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1ECC0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79139D5" w14:textId="77777777" w:rsidTr="00FD2D9C">
        <w:trPr>
          <w:trHeight w:val="970"/>
        </w:trPr>
        <w:tc>
          <w:tcPr>
            <w:tcW w:w="262" w:type="pct"/>
            <w:vAlign w:val="center"/>
          </w:tcPr>
          <w:p w14:paraId="168F19C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7" w:type="pct"/>
            <w:gridSpan w:val="2"/>
            <w:vAlign w:val="center"/>
          </w:tcPr>
          <w:p w14:paraId="0ADBD1E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E0FC3F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DDD8DA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D333937" w14:textId="77777777" w:rsidTr="00FD2D9C">
        <w:trPr>
          <w:trHeight w:val="429"/>
        </w:trPr>
        <w:tc>
          <w:tcPr>
            <w:tcW w:w="5000" w:type="pct"/>
            <w:gridSpan w:val="5"/>
            <w:vAlign w:val="center"/>
          </w:tcPr>
          <w:p w14:paraId="096470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Установление причин</w:t>
            </w:r>
          </w:p>
        </w:tc>
      </w:tr>
      <w:tr w:rsidR="00A119DF" w:rsidRPr="00A119DF" w14:paraId="0611784C" w14:textId="77777777" w:rsidTr="00FD2D9C">
        <w:trPr>
          <w:trHeight w:val="20"/>
        </w:trPr>
        <w:tc>
          <w:tcPr>
            <w:tcW w:w="262" w:type="pct"/>
            <w:vAlign w:val="center"/>
          </w:tcPr>
          <w:p w14:paraId="6126D76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7" w:type="pct"/>
            <w:gridSpan w:val="2"/>
            <w:vAlign w:val="center"/>
          </w:tcPr>
          <w:p w14:paraId="2A21B3B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69F8BA57" w14:textId="62104833" w:rsidR="00A119DF" w:rsidRPr="00A119DF" w:rsidRDefault="00B23C06" w:rsidP="00B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Недостаточная подготовка контрактн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</w:t>
            </w:r>
            <w:r w:rsidRP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управляющ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их</w:t>
            </w:r>
          </w:p>
        </w:tc>
      </w:tr>
      <w:tr w:rsidR="00A119DF" w:rsidRPr="00A119DF" w14:paraId="35C0A53A" w14:textId="77777777" w:rsidTr="00FD2D9C">
        <w:trPr>
          <w:trHeight w:val="20"/>
        </w:trPr>
        <w:tc>
          <w:tcPr>
            <w:tcW w:w="5000" w:type="pct"/>
            <w:gridSpan w:val="5"/>
            <w:vAlign w:val="center"/>
          </w:tcPr>
          <w:p w14:paraId="6740A32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A119DF" w:rsidRPr="00A119DF" w14:paraId="1442A640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A8F7E8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7" w:type="pct"/>
            <w:gridSpan w:val="2"/>
            <w:vAlign w:val="center"/>
          </w:tcPr>
          <w:p w14:paraId="2DF606C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</w:t>
            </w: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26F55FD" w14:textId="63DD33DA" w:rsidR="00A119DF" w:rsidRPr="00A119DF" w:rsidRDefault="00A119DF" w:rsidP="002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Строго соблюдать требования </w:t>
            </w: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 сфере закупок</w:t>
            </w:r>
            <w:r w:rsid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у</w:t>
            </w:r>
            <w:r w:rsidR="00B23C06" w:rsidRP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становить контроль при заключении контрактов</w:t>
            </w:r>
            <w:r w:rsidR="00642D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3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2F3B41" w:rsidRPr="002F3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ройти обучение  контрактному управляющему</w:t>
            </w:r>
          </w:p>
        </w:tc>
      </w:tr>
    </w:tbl>
    <w:p w14:paraId="5BF0A8D5" w14:textId="77777777" w:rsidR="00A119DF" w:rsidRPr="00A119DF" w:rsidRDefault="00A119DF" w:rsidP="00A119DF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</w:rPr>
      </w:pPr>
    </w:p>
    <w:p w14:paraId="3A89ED70" w14:textId="77777777" w:rsidR="00A119DF" w:rsidRPr="00A119DF" w:rsidRDefault="00A119DF" w:rsidP="00A119DF">
      <w:pPr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</w:rPr>
      </w:pPr>
    </w:p>
    <w:p w14:paraId="3485DDA4" w14:textId="77777777" w:rsidR="00520E8D" w:rsidRDefault="00520E8D"/>
    <w:sectPr w:rsidR="00520E8D" w:rsidSect="00D1729F">
      <w:headerReference w:type="default" r:id="rId7"/>
      <w:headerReference w:type="first" r:id="rId8"/>
      <w:pgSz w:w="16838" w:h="11906" w:orient="landscape" w:code="9"/>
      <w:pgMar w:top="1418" w:right="539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709E6" w14:textId="77777777" w:rsidR="004D5E1A" w:rsidRDefault="004D5E1A">
      <w:pPr>
        <w:spacing w:after="0" w:line="240" w:lineRule="auto"/>
      </w:pPr>
      <w:r>
        <w:separator/>
      </w:r>
    </w:p>
  </w:endnote>
  <w:endnote w:type="continuationSeparator" w:id="0">
    <w:p w14:paraId="2DD662D8" w14:textId="77777777" w:rsidR="004D5E1A" w:rsidRDefault="004D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471A0" w14:textId="77777777" w:rsidR="004D5E1A" w:rsidRDefault="004D5E1A">
      <w:pPr>
        <w:spacing w:after="0" w:line="240" w:lineRule="auto"/>
      </w:pPr>
      <w:r>
        <w:separator/>
      </w:r>
    </w:p>
  </w:footnote>
  <w:footnote w:type="continuationSeparator" w:id="0">
    <w:p w14:paraId="39AB95D9" w14:textId="77777777" w:rsidR="004D5E1A" w:rsidRDefault="004D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069633"/>
      <w:docPartObj>
        <w:docPartGallery w:val="Page Numbers (Top of Page)"/>
        <w:docPartUnique/>
      </w:docPartObj>
    </w:sdtPr>
    <w:sdtEndPr/>
    <w:sdtContent>
      <w:p w14:paraId="5866B768" w14:textId="77777777" w:rsidR="000A6E6D" w:rsidRDefault="00A119DF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D9">
          <w:rPr>
            <w:noProof/>
          </w:rPr>
          <w:t>2</w:t>
        </w:r>
        <w:r>
          <w:fldChar w:fldCharType="end"/>
        </w:r>
      </w:p>
    </w:sdtContent>
  </w:sdt>
  <w:p w14:paraId="7796E2D3" w14:textId="77777777" w:rsidR="000A6E6D" w:rsidRDefault="004D5E1A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0223D" w14:textId="77777777" w:rsidR="00A51E9A" w:rsidRDefault="00A119DF" w:rsidP="00A51E9A">
    <w:pPr>
      <w:pStyle w:val="1"/>
      <w:jc w:val="right"/>
    </w:pPr>
    <w: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65"/>
    <w:rsid w:val="000658C9"/>
    <w:rsid w:val="000E69BC"/>
    <w:rsid w:val="00136649"/>
    <w:rsid w:val="00152E0C"/>
    <w:rsid w:val="00194DDE"/>
    <w:rsid w:val="001E0C79"/>
    <w:rsid w:val="0020215E"/>
    <w:rsid w:val="00237E56"/>
    <w:rsid w:val="00266F30"/>
    <w:rsid w:val="002B4F97"/>
    <w:rsid w:val="002F3B41"/>
    <w:rsid w:val="00333849"/>
    <w:rsid w:val="00377425"/>
    <w:rsid w:val="003A307A"/>
    <w:rsid w:val="004D5E1A"/>
    <w:rsid w:val="00520E8D"/>
    <w:rsid w:val="00576C0F"/>
    <w:rsid w:val="00586122"/>
    <w:rsid w:val="005B43E0"/>
    <w:rsid w:val="0060273C"/>
    <w:rsid w:val="00642D68"/>
    <w:rsid w:val="00724C9B"/>
    <w:rsid w:val="00826C61"/>
    <w:rsid w:val="008F2E30"/>
    <w:rsid w:val="00940260"/>
    <w:rsid w:val="00947B65"/>
    <w:rsid w:val="00964D8D"/>
    <w:rsid w:val="00A119DF"/>
    <w:rsid w:val="00AB64A3"/>
    <w:rsid w:val="00B23C06"/>
    <w:rsid w:val="00C43609"/>
    <w:rsid w:val="00C45CD6"/>
    <w:rsid w:val="00CD1540"/>
    <w:rsid w:val="00D00238"/>
    <w:rsid w:val="00EA3BA4"/>
    <w:rsid w:val="00EB38D9"/>
    <w:rsid w:val="00F00442"/>
    <w:rsid w:val="00F6032A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119D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A119DF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semiHidden/>
    <w:unhideWhenUsed/>
    <w:rsid w:val="00A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1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119D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A119DF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semiHidden/>
    <w:unhideWhenUsed/>
    <w:rsid w:val="00A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1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KSP</cp:lastModifiedBy>
  <cp:revision>10</cp:revision>
  <cp:lastPrinted>2025-01-15T08:25:00Z</cp:lastPrinted>
  <dcterms:created xsi:type="dcterms:W3CDTF">2023-04-04T08:30:00Z</dcterms:created>
  <dcterms:modified xsi:type="dcterms:W3CDTF">2025-01-15T08:25:00Z</dcterms:modified>
</cp:coreProperties>
</file>