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D06" w:rsidRPr="005175B8" w:rsidRDefault="00084D06" w:rsidP="00084D06">
      <w:pPr>
        <w:jc w:val="center"/>
        <w:rPr>
          <w:sz w:val="26"/>
          <w:szCs w:val="26"/>
        </w:rPr>
      </w:pPr>
      <w:r w:rsidRPr="005175B8">
        <w:rPr>
          <w:sz w:val="26"/>
          <w:szCs w:val="26"/>
        </w:rPr>
        <w:t>Российская Федерация</w:t>
      </w:r>
    </w:p>
    <w:p w:rsidR="00084D06" w:rsidRPr="005175B8" w:rsidRDefault="00084D06" w:rsidP="00084D06">
      <w:pPr>
        <w:jc w:val="center"/>
        <w:rPr>
          <w:sz w:val="26"/>
          <w:szCs w:val="26"/>
        </w:rPr>
      </w:pPr>
      <w:r w:rsidRPr="005175B8">
        <w:rPr>
          <w:sz w:val="26"/>
          <w:szCs w:val="26"/>
        </w:rPr>
        <w:t>Администрация Комаричского муниципального района</w:t>
      </w:r>
    </w:p>
    <w:p w:rsidR="00084D06" w:rsidRPr="005175B8" w:rsidRDefault="00084D06" w:rsidP="00084D06">
      <w:pPr>
        <w:jc w:val="center"/>
        <w:rPr>
          <w:sz w:val="26"/>
          <w:szCs w:val="26"/>
        </w:rPr>
      </w:pPr>
      <w:r w:rsidRPr="005175B8">
        <w:rPr>
          <w:sz w:val="26"/>
          <w:szCs w:val="26"/>
        </w:rPr>
        <w:t>Брянской области</w:t>
      </w:r>
    </w:p>
    <w:p w:rsidR="00084D06" w:rsidRDefault="00084D06" w:rsidP="00084D06">
      <w:pPr>
        <w:jc w:val="center"/>
        <w:rPr>
          <w:sz w:val="26"/>
          <w:szCs w:val="26"/>
        </w:rPr>
      </w:pPr>
    </w:p>
    <w:p w:rsidR="00084D06" w:rsidRPr="005175B8" w:rsidRDefault="00084D06" w:rsidP="00084D06">
      <w:pPr>
        <w:jc w:val="center"/>
        <w:rPr>
          <w:sz w:val="26"/>
          <w:szCs w:val="26"/>
        </w:rPr>
      </w:pPr>
      <w:r w:rsidRPr="005175B8">
        <w:rPr>
          <w:sz w:val="26"/>
          <w:szCs w:val="26"/>
        </w:rPr>
        <w:t>Постановление</w:t>
      </w:r>
    </w:p>
    <w:p w:rsidR="00084D06" w:rsidRPr="005175B8" w:rsidRDefault="00084D06" w:rsidP="00084D06">
      <w:pPr>
        <w:jc w:val="center"/>
        <w:rPr>
          <w:sz w:val="26"/>
          <w:szCs w:val="26"/>
        </w:rPr>
      </w:pPr>
    </w:p>
    <w:p w:rsidR="00084D06" w:rsidRPr="005175B8" w:rsidRDefault="00084D06" w:rsidP="00084D06">
      <w:pPr>
        <w:jc w:val="both"/>
        <w:rPr>
          <w:sz w:val="26"/>
          <w:szCs w:val="26"/>
        </w:rPr>
      </w:pPr>
      <w:r w:rsidRPr="00652C99">
        <w:rPr>
          <w:sz w:val="26"/>
          <w:szCs w:val="26"/>
        </w:rPr>
        <w:t>от «</w:t>
      </w:r>
      <w:r w:rsidR="002D6269">
        <w:rPr>
          <w:sz w:val="26"/>
          <w:szCs w:val="26"/>
        </w:rPr>
        <w:t>1</w:t>
      </w:r>
      <w:r w:rsidR="00234E0B">
        <w:rPr>
          <w:sz w:val="26"/>
          <w:szCs w:val="26"/>
        </w:rPr>
        <w:t>4</w:t>
      </w:r>
      <w:r w:rsidRPr="00652C99">
        <w:rPr>
          <w:sz w:val="26"/>
          <w:szCs w:val="26"/>
        </w:rPr>
        <w:t xml:space="preserve">» </w:t>
      </w:r>
      <w:r w:rsidR="00234E0B">
        <w:rPr>
          <w:sz w:val="26"/>
          <w:szCs w:val="26"/>
        </w:rPr>
        <w:t>июля</w:t>
      </w:r>
      <w:r w:rsidR="002D6269">
        <w:rPr>
          <w:sz w:val="26"/>
          <w:szCs w:val="26"/>
        </w:rPr>
        <w:t xml:space="preserve"> </w:t>
      </w:r>
      <w:r w:rsidRPr="00652C99">
        <w:rPr>
          <w:sz w:val="26"/>
          <w:szCs w:val="26"/>
        </w:rPr>
        <w:t>202</w:t>
      </w:r>
      <w:r w:rsidR="002D6269">
        <w:rPr>
          <w:sz w:val="26"/>
          <w:szCs w:val="26"/>
        </w:rPr>
        <w:t>5</w:t>
      </w:r>
      <w:r w:rsidRPr="00652C99">
        <w:rPr>
          <w:sz w:val="26"/>
          <w:szCs w:val="26"/>
        </w:rPr>
        <w:t>г</w:t>
      </w:r>
      <w:r w:rsidRPr="00E520D1">
        <w:rPr>
          <w:sz w:val="26"/>
          <w:szCs w:val="26"/>
        </w:rPr>
        <w:t>. №</w:t>
      </w:r>
      <w:r w:rsidR="00697B9B">
        <w:rPr>
          <w:sz w:val="26"/>
          <w:szCs w:val="26"/>
        </w:rPr>
        <w:t>305</w:t>
      </w:r>
    </w:p>
    <w:p w:rsidR="00084D06" w:rsidRPr="005175B8" w:rsidRDefault="00084D06" w:rsidP="00084D06">
      <w:pPr>
        <w:jc w:val="both"/>
        <w:rPr>
          <w:sz w:val="26"/>
          <w:szCs w:val="26"/>
        </w:rPr>
      </w:pPr>
      <w:r w:rsidRPr="005175B8">
        <w:rPr>
          <w:sz w:val="26"/>
          <w:szCs w:val="26"/>
        </w:rPr>
        <w:t>рп. Комаричи</w:t>
      </w:r>
    </w:p>
    <w:p w:rsidR="00084D06" w:rsidRPr="005175B8" w:rsidRDefault="00084D06" w:rsidP="00084D06">
      <w:pPr>
        <w:jc w:val="both"/>
        <w:rPr>
          <w:sz w:val="26"/>
          <w:szCs w:val="26"/>
        </w:rPr>
      </w:pPr>
    </w:p>
    <w:p w:rsidR="00084D06" w:rsidRPr="005175B8" w:rsidRDefault="00084D06" w:rsidP="00084D06">
      <w:pPr>
        <w:jc w:val="both"/>
        <w:rPr>
          <w:sz w:val="26"/>
          <w:szCs w:val="26"/>
        </w:rPr>
      </w:pPr>
      <w:r w:rsidRPr="005175B8">
        <w:rPr>
          <w:sz w:val="26"/>
          <w:szCs w:val="26"/>
        </w:rPr>
        <w:t xml:space="preserve">О проведении открытого конкурса </w:t>
      </w:r>
    </w:p>
    <w:p w:rsidR="00084D06" w:rsidRPr="005175B8" w:rsidRDefault="00084D06" w:rsidP="00084D06">
      <w:pPr>
        <w:jc w:val="both"/>
        <w:rPr>
          <w:sz w:val="26"/>
          <w:szCs w:val="26"/>
        </w:rPr>
      </w:pPr>
      <w:r w:rsidRPr="005175B8">
        <w:rPr>
          <w:sz w:val="26"/>
          <w:szCs w:val="26"/>
        </w:rPr>
        <w:t xml:space="preserve">по отбору управляющей организации </w:t>
      </w:r>
    </w:p>
    <w:p w:rsidR="00084D06" w:rsidRPr="005175B8" w:rsidRDefault="00084D06" w:rsidP="00084D06">
      <w:pPr>
        <w:jc w:val="both"/>
        <w:rPr>
          <w:sz w:val="26"/>
          <w:szCs w:val="26"/>
        </w:rPr>
      </w:pPr>
      <w:r w:rsidRPr="005175B8">
        <w:rPr>
          <w:sz w:val="26"/>
          <w:szCs w:val="26"/>
        </w:rPr>
        <w:t>для управления многоквартирными домами.</w:t>
      </w:r>
    </w:p>
    <w:p w:rsidR="00084D06" w:rsidRPr="005175B8" w:rsidRDefault="00084D06" w:rsidP="00084D06">
      <w:pPr>
        <w:jc w:val="both"/>
        <w:rPr>
          <w:sz w:val="26"/>
          <w:szCs w:val="26"/>
        </w:rPr>
      </w:pPr>
      <w:r w:rsidRPr="005175B8">
        <w:rPr>
          <w:sz w:val="26"/>
          <w:szCs w:val="26"/>
        </w:rPr>
        <w:t xml:space="preserve">     </w:t>
      </w:r>
    </w:p>
    <w:p w:rsidR="00084D06" w:rsidRPr="005175B8" w:rsidRDefault="00084D06" w:rsidP="00084D06">
      <w:pPr>
        <w:jc w:val="both"/>
        <w:rPr>
          <w:sz w:val="26"/>
          <w:szCs w:val="26"/>
        </w:rPr>
      </w:pPr>
      <w:r>
        <w:rPr>
          <w:sz w:val="26"/>
          <w:szCs w:val="26"/>
        </w:rPr>
        <w:t xml:space="preserve">             </w:t>
      </w:r>
      <w:r w:rsidRPr="005175B8">
        <w:rPr>
          <w:sz w:val="26"/>
          <w:szCs w:val="26"/>
        </w:rPr>
        <w:t xml:space="preserve">В соответствии с Жилищным кодексом Российской Федерации, Федеральным законом от 06 октября 2003 г№131-ФЗ «Об общих принципах организации местного самоуправления в Российской Федерации», постановлением Правительства РФ от 6 февраля </w:t>
      </w:r>
      <w:smartTag w:uri="urn:schemas-microsoft-com:office:smarttags" w:element="metricconverter">
        <w:smartTagPr>
          <w:attr w:name="ProductID" w:val="2006 г"/>
        </w:smartTagPr>
        <w:r w:rsidRPr="005175B8">
          <w:rPr>
            <w:sz w:val="26"/>
            <w:szCs w:val="26"/>
          </w:rPr>
          <w:t>2006 г</w:t>
        </w:r>
      </w:smartTag>
      <w:r w:rsidRPr="005175B8">
        <w:rPr>
          <w:sz w:val="26"/>
          <w:szCs w:val="26"/>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84D06" w:rsidRPr="005175B8" w:rsidRDefault="00084D06" w:rsidP="00084D06">
      <w:pPr>
        <w:jc w:val="both"/>
        <w:rPr>
          <w:sz w:val="26"/>
          <w:szCs w:val="26"/>
        </w:rPr>
      </w:pPr>
      <w:r w:rsidRPr="005175B8">
        <w:rPr>
          <w:sz w:val="26"/>
          <w:szCs w:val="26"/>
        </w:rPr>
        <w:t>Постановляю:</w:t>
      </w:r>
    </w:p>
    <w:p w:rsidR="00084D06" w:rsidRPr="005175B8" w:rsidRDefault="00084D06" w:rsidP="00084D06">
      <w:pPr>
        <w:jc w:val="both"/>
        <w:rPr>
          <w:b/>
          <w:sz w:val="26"/>
          <w:szCs w:val="26"/>
        </w:rPr>
      </w:pPr>
      <w:r>
        <w:rPr>
          <w:sz w:val="28"/>
          <w:szCs w:val="28"/>
        </w:rPr>
        <w:t xml:space="preserve">          1</w:t>
      </w:r>
      <w:r w:rsidRPr="00AF26AD">
        <w:rPr>
          <w:sz w:val="28"/>
          <w:szCs w:val="28"/>
        </w:rPr>
        <w:t xml:space="preserve">. </w:t>
      </w:r>
      <w:r w:rsidRPr="007D7CBE">
        <w:rPr>
          <w:sz w:val="28"/>
          <w:szCs w:val="28"/>
        </w:rPr>
        <w:t>Провести открытый конкурс по отбору управляющей организации для управления многоквартирным</w:t>
      </w:r>
      <w:r>
        <w:rPr>
          <w:sz w:val="28"/>
          <w:szCs w:val="28"/>
        </w:rPr>
        <w:t>и</w:t>
      </w:r>
      <w:r w:rsidRPr="007D7CBE">
        <w:rPr>
          <w:sz w:val="28"/>
          <w:szCs w:val="28"/>
        </w:rPr>
        <w:t xml:space="preserve"> домами, расположенными по адресу: </w:t>
      </w:r>
    </w:p>
    <w:p w:rsidR="00084D06" w:rsidRPr="00F95EDF" w:rsidRDefault="00971991" w:rsidP="00084D06">
      <w:pPr>
        <w:ind w:firstLine="426"/>
        <w:rPr>
          <w:sz w:val="26"/>
          <w:szCs w:val="26"/>
        </w:rPr>
      </w:pPr>
      <w:r>
        <w:rPr>
          <w:sz w:val="26"/>
          <w:szCs w:val="26"/>
        </w:rPr>
        <w:t>1.</w:t>
      </w:r>
      <w:r w:rsidR="00967057">
        <w:rPr>
          <w:sz w:val="26"/>
          <w:szCs w:val="26"/>
        </w:rPr>
        <w:t>1</w:t>
      </w:r>
      <w:r>
        <w:rPr>
          <w:sz w:val="26"/>
          <w:szCs w:val="26"/>
        </w:rPr>
        <w:t>.</w:t>
      </w:r>
      <w:r w:rsidR="00D77032">
        <w:rPr>
          <w:sz w:val="26"/>
          <w:szCs w:val="26"/>
        </w:rPr>
        <w:t xml:space="preserve"> </w:t>
      </w:r>
      <w:r w:rsidR="00084D06" w:rsidRPr="00F95EDF">
        <w:rPr>
          <w:sz w:val="26"/>
          <w:szCs w:val="26"/>
        </w:rPr>
        <w:t>Брянская область, Комаричский район, рп. Комаричи, ул. Парковая, д. 16</w:t>
      </w:r>
    </w:p>
    <w:p w:rsidR="00084D06" w:rsidRDefault="00084D06" w:rsidP="00084D06">
      <w:pPr>
        <w:rPr>
          <w:sz w:val="26"/>
          <w:szCs w:val="26"/>
        </w:rPr>
      </w:pPr>
      <w:r w:rsidRPr="00F95EDF">
        <w:rPr>
          <w:sz w:val="26"/>
          <w:szCs w:val="26"/>
        </w:rPr>
        <w:t xml:space="preserve"> (Лот №</w:t>
      </w:r>
      <w:r w:rsidR="00967057">
        <w:rPr>
          <w:sz w:val="26"/>
          <w:szCs w:val="26"/>
        </w:rPr>
        <w:t>1</w:t>
      </w:r>
      <w:r w:rsidRPr="00F95EDF">
        <w:rPr>
          <w:sz w:val="26"/>
          <w:szCs w:val="26"/>
        </w:rPr>
        <w:t>).</w:t>
      </w:r>
    </w:p>
    <w:p w:rsidR="00084D06" w:rsidRPr="005175B8" w:rsidRDefault="00084D06" w:rsidP="00084D06">
      <w:pPr>
        <w:jc w:val="both"/>
        <w:rPr>
          <w:sz w:val="26"/>
          <w:szCs w:val="26"/>
        </w:rPr>
      </w:pPr>
      <w:r w:rsidRPr="005175B8">
        <w:rPr>
          <w:sz w:val="26"/>
          <w:szCs w:val="26"/>
        </w:rPr>
        <w:t xml:space="preserve">          2. Организатором конкурса определить администрацию Комаричского муниципального района </w:t>
      </w:r>
      <w:r>
        <w:rPr>
          <w:sz w:val="26"/>
          <w:szCs w:val="26"/>
        </w:rPr>
        <w:t xml:space="preserve">Брянской области </w:t>
      </w:r>
      <w:r w:rsidRPr="005175B8">
        <w:rPr>
          <w:sz w:val="26"/>
          <w:szCs w:val="26"/>
        </w:rPr>
        <w:t>в лице единой конкурсной комиссии (согласно приложению №1).</w:t>
      </w:r>
    </w:p>
    <w:p w:rsidR="00084D06" w:rsidRPr="005175B8" w:rsidRDefault="00084D06" w:rsidP="00084D06">
      <w:pPr>
        <w:pStyle w:val="ConsPlusNormal"/>
        <w:widowControl/>
        <w:ind w:firstLine="540"/>
        <w:jc w:val="both"/>
        <w:rPr>
          <w:rFonts w:ascii="Times New Roman" w:hAnsi="Times New Roman" w:cs="Times New Roman"/>
          <w:sz w:val="26"/>
          <w:szCs w:val="26"/>
        </w:rPr>
      </w:pPr>
      <w:r w:rsidRPr="005175B8">
        <w:rPr>
          <w:rFonts w:ascii="Times New Roman" w:hAnsi="Times New Roman" w:cs="Times New Roman"/>
          <w:sz w:val="26"/>
          <w:szCs w:val="26"/>
        </w:rPr>
        <w:t xml:space="preserve"> 3. Утвердить порядок работы </w:t>
      </w:r>
      <w:r>
        <w:rPr>
          <w:rFonts w:ascii="Times New Roman" w:hAnsi="Times New Roman" w:cs="Times New Roman"/>
          <w:sz w:val="26"/>
          <w:szCs w:val="26"/>
        </w:rPr>
        <w:t xml:space="preserve">единой </w:t>
      </w:r>
      <w:r w:rsidRPr="005175B8">
        <w:rPr>
          <w:rFonts w:ascii="Times New Roman" w:hAnsi="Times New Roman" w:cs="Times New Roman"/>
          <w:sz w:val="26"/>
          <w:szCs w:val="26"/>
        </w:rPr>
        <w:t>конкурсной комиссии по проведению открытого конкурса по выбору управляющ</w:t>
      </w:r>
      <w:r>
        <w:rPr>
          <w:rFonts w:ascii="Times New Roman" w:hAnsi="Times New Roman" w:cs="Times New Roman"/>
          <w:sz w:val="26"/>
          <w:szCs w:val="26"/>
        </w:rPr>
        <w:t>ей</w:t>
      </w:r>
      <w:r w:rsidRPr="005175B8">
        <w:rPr>
          <w:rFonts w:ascii="Times New Roman" w:hAnsi="Times New Roman" w:cs="Times New Roman"/>
          <w:sz w:val="26"/>
          <w:szCs w:val="26"/>
        </w:rPr>
        <w:t xml:space="preserve"> компани</w:t>
      </w:r>
      <w:r>
        <w:rPr>
          <w:rFonts w:ascii="Times New Roman" w:hAnsi="Times New Roman" w:cs="Times New Roman"/>
          <w:sz w:val="26"/>
          <w:szCs w:val="26"/>
        </w:rPr>
        <w:t>и</w:t>
      </w:r>
      <w:r w:rsidRPr="005175B8">
        <w:rPr>
          <w:rFonts w:ascii="Times New Roman" w:hAnsi="Times New Roman" w:cs="Times New Roman"/>
          <w:sz w:val="26"/>
          <w:szCs w:val="26"/>
        </w:rPr>
        <w:t xml:space="preserve"> (согласно приложению №2).</w:t>
      </w:r>
    </w:p>
    <w:p w:rsidR="00084D06" w:rsidRPr="005175B8" w:rsidRDefault="00084D06" w:rsidP="00084D06">
      <w:pPr>
        <w:jc w:val="both"/>
        <w:rPr>
          <w:sz w:val="26"/>
          <w:szCs w:val="26"/>
        </w:rPr>
      </w:pPr>
      <w:r w:rsidRPr="005175B8">
        <w:rPr>
          <w:sz w:val="26"/>
          <w:szCs w:val="26"/>
        </w:rPr>
        <w:t xml:space="preserve">          4. Утвердить и разместить на официальном сайте </w:t>
      </w:r>
      <w:hyperlink r:id="rId5" w:history="1">
        <w:r w:rsidRPr="005175B8">
          <w:rPr>
            <w:rStyle w:val="a3"/>
            <w:sz w:val="26"/>
            <w:szCs w:val="26"/>
            <w:lang w:val="en-US"/>
          </w:rPr>
          <w:t>www</w:t>
        </w:r>
        <w:r w:rsidRPr="005175B8">
          <w:rPr>
            <w:rStyle w:val="a3"/>
            <w:sz w:val="26"/>
            <w:szCs w:val="26"/>
          </w:rPr>
          <w:t>.</w:t>
        </w:r>
        <w:r w:rsidRPr="005175B8">
          <w:rPr>
            <w:rStyle w:val="a3"/>
            <w:sz w:val="26"/>
            <w:szCs w:val="26"/>
            <w:lang w:val="en-US"/>
          </w:rPr>
          <w:t>torgi</w:t>
        </w:r>
        <w:r w:rsidRPr="005175B8">
          <w:rPr>
            <w:rStyle w:val="a3"/>
            <w:sz w:val="26"/>
            <w:szCs w:val="26"/>
          </w:rPr>
          <w:t>.</w:t>
        </w:r>
        <w:r w:rsidRPr="005175B8">
          <w:rPr>
            <w:rStyle w:val="a3"/>
            <w:sz w:val="26"/>
            <w:szCs w:val="26"/>
            <w:lang w:val="en-US"/>
          </w:rPr>
          <w:t>gov</w:t>
        </w:r>
        <w:r w:rsidRPr="005175B8">
          <w:rPr>
            <w:rStyle w:val="a3"/>
            <w:sz w:val="26"/>
            <w:szCs w:val="26"/>
          </w:rPr>
          <w:t>.</w:t>
        </w:r>
        <w:r w:rsidRPr="005175B8">
          <w:rPr>
            <w:rStyle w:val="a3"/>
            <w:sz w:val="26"/>
            <w:szCs w:val="26"/>
            <w:lang w:val="en-US"/>
          </w:rPr>
          <w:t>ru</w:t>
        </w:r>
      </w:hyperlink>
      <w:r w:rsidRPr="005175B8">
        <w:rPr>
          <w:sz w:val="26"/>
          <w:szCs w:val="26"/>
        </w:rPr>
        <w:t xml:space="preserve"> в сети Интернет конкурсную документацию по проведению открытого конкурса по отбору управляющей организации для управления многоквартирными домами</w:t>
      </w:r>
    </w:p>
    <w:p w:rsidR="00084D06" w:rsidRPr="005175B8" w:rsidRDefault="00084D06" w:rsidP="00084D06">
      <w:pPr>
        <w:jc w:val="both"/>
        <w:rPr>
          <w:sz w:val="26"/>
          <w:szCs w:val="26"/>
        </w:rPr>
      </w:pPr>
      <w:r w:rsidRPr="005175B8">
        <w:rPr>
          <w:sz w:val="26"/>
          <w:szCs w:val="26"/>
        </w:rPr>
        <w:t xml:space="preserve">          5.Опубликовать настоящее постановление на официальном сайте администрации Комаричского муниципального района в сети «Интернет».             </w:t>
      </w:r>
    </w:p>
    <w:p w:rsidR="00084D06" w:rsidRPr="005175B8" w:rsidRDefault="00084D06" w:rsidP="00084D06">
      <w:pPr>
        <w:jc w:val="both"/>
        <w:rPr>
          <w:sz w:val="26"/>
          <w:szCs w:val="26"/>
        </w:rPr>
      </w:pPr>
      <w:r w:rsidRPr="005175B8">
        <w:rPr>
          <w:sz w:val="26"/>
          <w:szCs w:val="26"/>
        </w:rPr>
        <w:t xml:space="preserve">          6. Контроль за исполнением настоящего постановления возложить на заместителя главы администрации района А.С. Демкина</w:t>
      </w:r>
    </w:p>
    <w:p w:rsidR="00084D06" w:rsidRDefault="00084D06" w:rsidP="00084D06">
      <w:pPr>
        <w:jc w:val="both"/>
        <w:rPr>
          <w:sz w:val="26"/>
          <w:szCs w:val="26"/>
        </w:rPr>
      </w:pPr>
      <w:r>
        <w:rPr>
          <w:sz w:val="26"/>
          <w:szCs w:val="26"/>
        </w:rPr>
        <w:t xml:space="preserve"> </w:t>
      </w:r>
    </w:p>
    <w:p w:rsidR="006A4799" w:rsidRPr="005175B8" w:rsidRDefault="006A4799" w:rsidP="00084D06">
      <w:pPr>
        <w:jc w:val="both"/>
        <w:rPr>
          <w:sz w:val="26"/>
          <w:szCs w:val="26"/>
        </w:rPr>
      </w:pPr>
    </w:p>
    <w:p w:rsidR="00084D06" w:rsidRPr="005175B8" w:rsidRDefault="002D6269" w:rsidP="00084D06">
      <w:pPr>
        <w:jc w:val="both"/>
        <w:rPr>
          <w:sz w:val="26"/>
          <w:szCs w:val="26"/>
        </w:rPr>
      </w:pPr>
      <w:r>
        <w:rPr>
          <w:sz w:val="26"/>
          <w:szCs w:val="26"/>
        </w:rPr>
        <w:t>Г</w:t>
      </w:r>
      <w:r w:rsidR="00084D06" w:rsidRPr="005175B8">
        <w:rPr>
          <w:sz w:val="26"/>
          <w:szCs w:val="26"/>
        </w:rPr>
        <w:t>лав</w:t>
      </w:r>
      <w:r>
        <w:rPr>
          <w:sz w:val="26"/>
          <w:szCs w:val="26"/>
        </w:rPr>
        <w:t>а</w:t>
      </w:r>
      <w:r w:rsidR="00084D06" w:rsidRPr="005175B8">
        <w:rPr>
          <w:sz w:val="26"/>
          <w:szCs w:val="26"/>
        </w:rPr>
        <w:t xml:space="preserve">  администрации</w:t>
      </w:r>
      <w:r w:rsidR="00084D06" w:rsidRPr="00084D06">
        <w:rPr>
          <w:sz w:val="26"/>
          <w:szCs w:val="26"/>
        </w:rPr>
        <w:t xml:space="preserve">  </w:t>
      </w:r>
      <w:r w:rsidR="00084D06">
        <w:rPr>
          <w:sz w:val="26"/>
          <w:szCs w:val="26"/>
        </w:rPr>
        <w:t>р</w:t>
      </w:r>
      <w:r w:rsidR="00084D06" w:rsidRPr="005175B8">
        <w:rPr>
          <w:sz w:val="26"/>
          <w:szCs w:val="26"/>
        </w:rPr>
        <w:t xml:space="preserve">айона                            </w:t>
      </w:r>
      <w:r w:rsidR="00084D06" w:rsidRPr="00084D06">
        <w:rPr>
          <w:sz w:val="26"/>
          <w:szCs w:val="26"/>
        </w:rPr>
        <w:t xml:space="preserve">   </w:t>
      </w:r>
      <w:r w:rsidR="00084D06">
        <w:rPr>
          <w:sz w:val="26"/>
          <w:szCs w:val="26"/>
        </w:rPr>
        <w:t xml:space="preserve">         </w:t>
      </w:r>
      <w:r w:rsidR="00084D06" w:rsidRPr="00084D06">
        <w:rPr>
          <w:sz w:val="26"/>
          <w:szCs w:val="26"/>
        </w:rPr>
        <w:t xml:space="preserve">    </w:t>
      </w:r>
      <w:r w:rsidR="00084D06" w:rsidRPr="005175B8">
        <w:rPr>
          <w:sz w:val="26"/>
          <w:szCs w:val="26"/>
        </w:rPr>
        <w:t xml:space="preserve">           </w:t>
      </w:r>
      <w:r>
        <w:rPr>
          <w:sz w:val="26"/>
          <w:szCs w:val="26"/>
        </w:rPr>
        <w:t>Н.Н.Скрипин</w:t>
      </w:r>
    </w:p>
    <w:p w:rsidR="00084D06" w:rsidRDefault="00084D06" w:rsidP="00084D06">
      <w:pPr>
        <w:jc w:val="both"/>
        <w:rPr>
          <w:sz w:val="26"/>
          <w:szCs w:val="26"/>
        </w:rPr>
      </w:pPr>
    </w:p>
    <w:p w:rsidR="00911ACA" w:rsidRDefault="00911ACA" w:rsidP="00084D06">
      <w:pPr>
        <w:jc w:val="both"/>
        <w:rPr>
          <w:sz w:val="26"/>
          <w:szCs w:val="26"/>
        </w:rPr>
      </w:pPr>
    </w:p>
    <w:p w:rsidR="00911ACA" w:rsidRDefault="00911ACA" w:rsidP="00084D06">
      <w:pPr>
        <w:jc w:val="both"/>
        <w:rPr>
          <w:sz w:val="26"/>
          <w:szCs w:val="26"/>
        </w:rPr>
      </w:pPr>
    </w:p>
    <w:p w:rsidR="00B04C53" w:rsidRDefault="00B04C53" w:rsidP="00084D06">
      <w:pPr>
        <w:jc w:val="both"/>
        <w:rPr>
          <w:sz w:val="26"/>
          <w:szCs w:val="26"/>
        </w:rPr>
      </w:pPr>
    </w:p>
    <w:p w:rsidR="009A4979" w:rsidRDefault="009A4979" w:rsidP="00084D06">
      <w:pPr>
        <w:jc w:val="both"/>
        <w:rPr>
          <w:sz w:val="26"/>
          <w:szCs w:val="26"/>
        </w:rPr>
      </w:pPr>
    </w:p>
    <w:p w:rsidR="009A4979" w:rsidRDefault="009A4979" w:rsidP="00084D06">
      <w:pPr>
        <w:jc w:val="both"/>
        <w:rPr>
          <w:sz w:val="26"/>
          <w:szCs w:val="26"/>
        </w:rPr>
      </w:pPr>
    </w:p>
    <w:p w:rsidR="00967057" w:rsidRDefault="00967057" w:rsidP="00084D06">
      <w:pPr>
        <w:jc w:val="both"/>
        <w:rPr>
          <w:sz w:val="26"/>
          <w:szCs w:val="26"/>
        </w:rPr>
      </w:pPr>
    </w:p>
    <w:p w:rsidR="00967057" w:rsidRDefault="00967057" w:rsidP="00084D06">
      <w:pPr>
        <w:jc w:val="both"/>
        <w:rPr>
          <w:sz w:val="26"/>
          <w:szCs w:val="26"/>
        </w:rPr>
      </w:pPr>
    </w:p>
    <w:p w:rsidR="00967057" w:rsidRDefault="00967057" w:rsidP="00084D06">
      <w:pPr>
        <w:jc w:val="both"/>
        <w:rPr>
          <w:sz w:val="26"/>
          <w:szCs w:val="26"/>
        </w:rPr>
      </w:pPr>
    </w:p>
    <w:p w:rsidR="009A4979" w:rsidRDefault="009A4979" w:rsidP="00084D06">
      <w:pPr>
        <w:jc w:val="both"/>
        <w:rPr>
          <w:sz w:val="26"/>
          <w:szCs w:val="26"/>
        </w:rPr>
      </w:pPr>
    </w:p>
    <w:p w:rsidR="009A4979" w:rsidRDefault="009A4979" w:rsidP="00084D06">
      <w:pPr>
        <w:jc w:val="both"/>
        <w:rPr>
          <w:sz w:val="26"/>
          <w:szCs w:val="26"/>
        </w:rPr>
      </w:pPr>
    </w:p>
    <w:p w:rsidR="00B04C53" w:rsidRDefault="00B04C53" w:rsidP="00084D06">
      <w:pPr>
        <w:jc w:val="both"/>
        <w:rPr>
          <w:sz w:val="26"/>
          <w:szCs w:val="26"/>
        </w:rPr>
      </w:pPr>
    </w:p>
    <w:p w:rsidR="00B04C53" w:rsidRPr="005175B8" w:rsidRDefault="00B04C53" w:rsidP="00084D06">
      <w:pPr>
        <w:jc w:val="both"/>
        <w:rPr>
          <w:sz w:val="26"/>
          <w:szCs w:val="26"/>
        </w:rPr>
      </w:pPr>
    </w:p>
    <w:p w:rsidR="00084D06" w:rsidRPr="00B04C53" w:rsidRDefault="00084D06" w:rsidP="00084D06">
      <w:pPr>
        <w:pStyle w:val="ConsPlusNormal"/>
        <w:widowControl/>
        <w:ind w:left="5245" w:firstLine="0"/>
        <w:jc w:val="center"/>
        <w:rPr>
          <w:rFonts w:ascii="Times New Roman" w:hAnsi="Times New Roman" w:cs="Times New Roman"/>
          <w:sz w:val="22"/>
          <w:szCs w:val="22"/>
        </w:rPr>
      </w:pPr>
      <w:r w:rsidRPr="00B04C53">
        <w:rPr>
          <w:rFonts w:ascii="Times New Roman" w:hAnsi="Times New Roman" w:cs="Times New Roman"/>
          <w:sz w:val="22"/>
          <w:szCs w:val="22"/>
        </w:rPr>
        <w:lastRenderedPageBreak/>
        <w:t>Приложение 1</w:t>
      </w:r>
    </w:p>
    <w:p w:rsidR="00084D06" w:rsidRPr="0015291D" w:rsidRDefault="00084D06" w:rsidP="00084D06">
      <w:pPr>
        <w:ind w:left="5245"/>
        <w:jc w:val="center"/>
      </w:pPr>
      <w:r>
        <w:t>к постановлению о</w:t>
      </w:r>
      <w:r w:rsidRPr="007D7CBE">
        <w:rPr>
          <w:sz w:val="28"/>
          <w:szCs w:val="28"/>
        </w:rPr>
        <w:t xml:space="preserve"> </w:t>
      </w:r>
      <w:r w:rsidRPr="0015291D">
        <w:t>проведении открытого конкурса</w:t>
      </w:r>
    </w:p>
    <w:p w:rsidR="00084D06" w:rsidRPr="0015291D" w:rsidRDefault="00084D06" w:rsidP="00084D06">
      <w:pPr>
        <w:ind w:left="5245"/>
        <w:jc w:val="center"/>
      </w:pPr>
      <w:r w:rsidRPr="0015291D">
        <w:t>по отбору управляющей организации</w:t>
      </w:r>
    </w:p>
    <w:p w:rsidR="00084D06" w:rsidRPr="0015291D" w:rsidRDefault="00084D06" w:rsidP="00084D06">
      <w:pPr>
        <w:ind w:left="5245"/>
        <w:jc w:val="center"/>
      </w:pPr>
      <w:r w:rsidRPr="0015291D">
        <w:t>для управления многоквартирными домами</w:t>
      </w:r>
    </w:p>
    <w:p w:rsidR="00084D06" w:rsidRDefault="00084D06" w:rsidP="00084D06">
      <w:pPr>
        <w:pStyle w:val="ConsPlusNormal"/>
        <w:widowControl/>
        <w:ind w:left="5245" w:firstLine="0"/>
        <w:jc w:val="center"/>
        <w:rPr>
          <w:sz w:val="24"/>
          <w:szCs w:val="24"/>
        </w:rPr>
      </w:pPr>
      <w:r w:rsidRPr="00652C99">
        <w:rPr>
          <w:rFonts w:ascii="Times New Roman" w:hAnsi="Times New Roman" w:cs="Times New Roman"/>
          <w:sz w:val="24"/>
          <w:szCs w:val="24"/>
        </w:rPr>
        <w:t>от «</w:t>
      </w:r>
      <w:r w:rsidR="002D6269">
        <w:rPr>
          <w:rFonts w:ascii="Times New Roman" w:hAnsi="Times New Roman" w:cs="Times New Roman"/>
          <w:sz w:val="24"/>
          <w:szCs w:val="24"/>
        </w:rPr>
        <w:t>1</w:t>
      </w:r>
      <w:r w:rsidR="00A7082F">
        <w:rPr>
          <w:rFonts w:ascii="Times New Roman" w:hAnsi="Times New Roman" w:cs="Times New Roman"/>
          <w:sz w:val="24"/>
          <w:szCs w:val="24"/>
        </w:rPr>
        <w:t>4</w:t>
      </w:r>
      <w:r w:rsidRPr="00652C99">
        <w:rPr>
          <w:rFonts w:ascii="Times New Roman" w:hAnsi="Times New Roman" w:cs="Times New Roman"/>
          <w:sz w:val="24"/>
          <w:szCs w:val="24"/>
        </w:rPr>
        <w:t xml:space="preserve">» </w:t>
      </w:r>
      <w:r w:rsidR="002D6269">
        <w:rPr>
          <w:rFonts w:ascii="Times New Roman" w:hAnsi="Times New Roman" w:cs="Times New Roman"/>
          <w:sz w:val="24"/>
          <w:szCs w:val="24"/>
        </w:rPr>
        <w:t>0</w:t>
      </w:r>
      <w:r w:rsidR="00A7082F">
        <w:rPr>
          <w:rFonts w:ascii="Times New Roman" w:hAnsi="Times New Roman" w:cs="Times New Roman"/>
          <w:sz w:val="24"/>
          <w:szCs w:val="24"/>
        </w:rPr>
        <w:t>7</w:t>
      </w:r>
      <w:r w:rsidRPr="00652C99">
        <w:rPr>
          <w:rFonts w:ascii="Times New Roman" w:hAnsi="Times New Roman" w:cs="Times New Roman"/>
          <w:sz w:val="24"/>
          <w:szCs w:val="24"/>
        </w:rPr>
        <w:t>.202</w:t>
      </w:r>
      <w:r w:rsidR="002D6269">
        <w:rPr>
          <w:rFonts w:ascii="Times New Roman" w:hAnsi="Times New Roman" w:cs="Times New Roman"/>
          <w:sz w:val="24"/>
          <w:szCs w:val="24"/>
        </w:rPr>
        <w:t>5</w:t>
      </w:r>
      <w:r w:rsidRPr="00652C99">
        <w:rPr>
          <w:rFonts w:ascii="Times New Roman" w:hAnsi="Times New Roman" w:cs="Times New Roman"/>
          <w:sz w:val="24"/>
          <w:szCs w:val="24"/>
        </w:rPr>
        <w:t xml:space="preserve"> г</w:t>
      </w:r>
      <w:r w:rsidRPr="00E520D1">
        <w:rPr>
          <w:rFonts w:ascii="Times New Roman" w:hAnsi="Times New Roman" w:cs="Times New Roman"/>
          <w:sz w:val="24"/>
          <w:szCs w:val="24"/>
        </w:rPr>
        <w:t>.  №</w:t>
      </w:r>
      <w:r w:rsidR="00386D4D" w:rsidRPr="00E520D1">
        <w:rPr>
          <w:rFonts w:ascii="Times New Roman" w:hAnsi="Times New Roman" w:cs="Times New Roman"/>
          <w:sz w:val="24"/>
          <w:szCs w:val="24"/>
        </w:rPr>
        <w:t xml:space="preserve"> </w:t>
      </w:r>
      <w:r w:rsidR="00697B9B">
        <w:rPr>
          <w:rFonts w:ascii="Times New Roman" w:hAnsi="Times New Roman" w:cs="Times New Roman"/>
          <w:sz w:val="24"/>
          <w:szCs w:val="24"/>
        </w:rPr>
        <w:t>305</w:t>
      </w:r>
    </w:p>
    <w:p w:rsidR="00084D06" w:rsidRPr="0015291D" w:rsidRDefault="00084D06" w:rsidP="00084D06">
      <w:pPr>
        <w:pStyle w:val="ConsPlusNormal"/>
        <w:widowControl/>
        <w:ind w:firstLine="0"/>
        <w:jc w:val="center"/>
        <w:rPr>
          <w:rFonts w:ascii="Times New Roman" w:hAnsi="Times New Roman" w:cs="Times New Roman"/>
          <w:sz w:val="28"/>
          <w:szCs w:val="28"/>
        </w:rPr>
      </w:pPr>
      <w:r w:rsidRPr="0015291D">
        <w:rPr>
          <w:rFonts w:ascii="Times New Roman" w:hAnsi="Times New Roman" w:cs="Times New Roman"/>
          <w:sz w:val="28"/>
          <w:szCs w:val="28"/>
        </w:rPr>
        <w:t xml:space="preserve">Состав </w:t>
      </w:r>
    </w:p>
    <w:p w:rsidR="00084D06" w:rsidRPr="0015291D" w:rsidRDefault="00084D06" w:rsidP="00084D0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единой </w:t>
      </w:r>
      <w:r w:rsidRPr="0015291D">
        <w:rPr>
          <w:rFonts w:ascii="Times New Roman" w:hAnsi="Times New Roman" w:cs="Times New Roman"/>
          <w:sz w:val="28"/>
          <w:szCs w:val="28"/>
        </w:rPr>
        <w:t>конкурсной комиссии по проведению открытого конкурса по выбору управляющей компании</w:t>
      </w:r>
    </w:p>
    <w:p w:rsidR="00084D06" w:rsidRDefault="00084D06" w:rsidP="00084D06">
      <w:pPr>
        <w:jc w:val="both"/>
        <w:rPr>
          <w:sz w:val="28"/>
          <w:szCs w:val="28"/>
        </w:rPr>
      </w:pPr>
    </w:p>
    <w:p w:rsidR="00084D06" w:rsidRDefault="00084D06" w:rsidP="00084D06">
      <w:pPr>
        <w:rPr>
          <w:bCs/>
          <w:iCs/>
          <w:sz w:val="28"/>
          <w:szCs w:val="28"/>
        </w:rPr>
      </w:pPr>
    </w:p>
    <w:p w:rsidR="00084D06" w:rsidRDefault="00084D06" w:rsidP="00084D06">
      <w:pPr>
        <w:rPr>
          <w:bCs/>
          <w:iCs/>
          <w:sz w:val="28"/>
          <w:szCs w:val="28"/>
        </w:rPr>
      </w:pPr>
      <w:r>
        <w:rPr>
          <w:bCs/>
          <w:iCs/>
          <w:sz w:val="28"/>
          <w:szCs w:val="28"/>
        </w:rPr>
        <w:t>1.</w:t>
      </w:r>
      <w:r w:rsidRPr="00F65D61">
        <w:rPr>
          <w:bCs/>
          <w:iCs/>
          <w:sz w:val="28"/>
          <w:szCs w:val="28"/>
        </w:rPr>
        <w:t xml:space="preserve"> </w:t>
      </w:r>
      <w:r>
        <w:rPr>
          <w:bCs/>
          <w:iCs/>
          <w:sz w:val="28"/>
          <w:szCs w:val="28"/>
        </w:rPr>
        <w:t>Демкин А.С. – заместитель главы администрации Комаричского муниципального района Брянской области, председатель комиссии;</w:t>
      </w:r>
    </w:p>
    <w:p w:rsidR="00084D06" w:rsidRDefault="00084D06" w:rsidP="00084D06">
      <w:pPr>
        <w:rPr>
          <w:bCs/>
          <w:iCs/>
          <w:sz w:val="28"/>
          <w:szCs w:val="28"/>
        </w:rPr>
      </w:pPr>
    </w:p>
    <w:p w:rsidR="00084D06" w:rsidRPr="00877BFB" w:rsidRDefault="00084D06" w:rsidP="00084D06">
      <w:pPr>
        <w:rPr>
          <w:bCs/>
          <w:iCs/>
          <w:sz w:val="28"/>
          <w:szCs w:val="28"/>
        </w:rPr>
      </w:pPr>
      <w:r>
        <w:rPr>
          <w:bCs/>
          <w:iCs/>
          <w:sz w:val="28"/>
          <w:szCs w:val="28"/>
        </w:rPr>
        <w:t>2. Савина Н.Н. – начальник отдела управления муниципальным имуществом администрации Комаричского муниципального района Брянской области, заместитель председателя комиссии;</w:t>
      </w:r>
    </w:p>
    <w:p w:rsidR="00084D06" w:rsidRPr="00877BFB" w:rsidRDefault="00084D06" w:rsidP="00084D06">
      <w:pPr>
        <w:jc w:val="both"/>
        <w:rPr>
          <w:sz w:val="28"/>
          <w:szCs w:val="28"/>
        </w:rPr>
      </w:pPr>
      <w:r w:rsidRPr="00877BFB">
        <w:rPr>
          <w:bCs/>
          <w:iCs/>
          <w:sz w:val="28"/>
          <w:szCs w:val="28"/>
        </w:rPr>
        <w:t xml:space="preserve">                                                                        </w:t>
      </w:r>
    </w:p>
    <w:p w:rsidR="00084D06" w:rsidRPr="00877BFB" w:rsidRDefault="00084D06" w:rsidP="00084D06">
      <w:pPr>
        <w:rPr>
          <w:sz w:val="28"/>
          <w:szCs w:val="28"/>
        </w:rPr>
      </w:pPr>
      <w:r>
        <w:rPr>
          <w:sz w:val="28"/>
          <w:szCs w:val="28"/>
        </w:rPr>
        <w:t xml:space="preserve">3. </w:t>
      </w:r>
      <w:r w:rsidR="00652C99">
        <w:rPr>
          <w:sz w:val="28"/>
          <w:szCs w:val="28"/>
        </w:rPr>
        <w:t>Василькова Н.А</w:t>
      </w:r>
      <w:r>
        <w:rPr>
          <w:sz w:val="28"/>
          <w:szCs w:val="28"/>
        </w:rPr>
        <w:t xml:space="preserve">. - специалист сектора архитектуры, строительства и ЖКХ </w:t>
      </w:r>
      <w:r w:rsidRPr="00652C99">
        <w:rPr>
          <w:sz w:val="28"/>
          <w:szCs w:val="28"/>
        </w:rPr>
        <w:t>администрации Комаричского муниципального района Брянской области, секретарь комиссии;</w:t>
      </w:r>
      <w:r>
        <w:rPr>
          <w:sz w:val="28"/>
          <w:szCs w:val="28"/>
        </w:rPr>
        <w:t xml:space="preserve"> </w:t>
      </w:r>
    </w:p>
    <w:p w:rsidR="00084D06" w:rsidRDefault="00084D06" w:rsidP="00084D06">
      <w:pPr>
        <w:rPr>
          <w:bCs/>
          <w:iCs/>
          <w:sz w:val="28"/>
          <w:szCs w:val="28"/>
        </w:rPr>
      </w:pPr>
    </w:p>
    <w:p w:rsidR="00084D06" w:rsidRPr="0063248B" w:rsidRDefault="00C90B75" w:rsidP="00084D06">
      <w:pPr>
        <w:rPr>
          <w:bCs/>
          <w:iCs/>
          <w:sz w:val="28"/>
          <w:szCs w:val="28"/>
        </w:rPr>
      </w:pPr>
      <w:r>
        <w:rPr>
          <w:bCs/>
          <w:iCs/>
          <w:sz w:val="28"/>
          <w:szCs w:val="28"/>
        </w:rPr>
        <w:t>4</w:t>
      </w:r>
      <w:r w:rsidR="00084D06" w:rsidRPr="0063248B">
        <w:rPr>
          <w:bCs/>
          <w:iCs/>
          <w:sz w:val="28"/>
          <w:szCs w:val="28"/>
        </w:rPr>
        <w:t xml:space="preserve">. Бушеев Н.М. - депутат Совета народных депутатов пгт. Комаричи  (по согласованию), член комиссии. </w:t>
      </w:r>
    </w:p>
    <w:p w:rsidR="00084D06" w:rsidRPr="0063248B" w:rsidRDefault="00084D06" w:rsidP="00084D06">
      <w:pPr>
        <w:rPr>
          <w:bCs/>
          <w:iCs/>
          <w:sz w:val="28"/>
          <w:szCs w:val="28"/>
        </w:rPr>
      </w:pPr>
    </w:p>
    <w:p w:rsidR="00084D06" w:rsidRPr="002E52EC" w:rsidRDefault="00C90B75" w:rsidP="00084D06">
      <w:pPr>
        <w:rPr>
          <w:bCs/>
          <w:iCs/>
          <w:sz w:val="28"/>
          <w:szCs w:val="28"/>
        </w:rPr>
      </w:pPr>
      <w:r>
        <w:rPr>
          <w:bCs/>
          <w:iCs/>
          <w:sz w:val="28"/>
          <w:szCs w:val="28"/>
        </w:rPr>
        <w:t>5</w:t>
      </w:r>
      <w:r w:rsidR="00084D06" w:rsidRPr="0063248B">
        <w:rPr>
          <w:bCs/>
          <w:iCs/>
          <w:sz w:val="28"/>
          <w:szCs w:val="28"/>
        </w:rPr>
        <w:t xml:space="preserve">. </w:t>
      </w:r>
      <w:r w:rsidR="0063248B" w:rsidRPr="0063248B">
        <w:rPr>
          <w:bCs/>
          <w:iCs/>
          <w:sz w:val="28"/>
          <w:szCs w:val="28"/>
        </w:rPr>
        <w:t>Афанасов В.С. – депутат Совета народных депутатов пгт. Комаричи  (по согласованию), член комиссии.</w:t>
      </w:r>
    </w:p>
    <w:p w:rsidR="00084D06" w:rsidRPr="009869FE" w:rsidRDefault="00084D06" w:rsidP="00084D06">
      <w:pPr>
        <w:rPr>
          <w:bCs/>
          <w:iCs/>
          <w:color w:val="FF0000"/>
          <w:sz w:val="28"/>
          <w:szCs w:val="28"/>
        </w:rPr>
      </w:pPr>
    </w:p>
    <w:p w:rsidR="00084D06" w:rsidRDefault="00084D06" w:rsidP="00084D06">
      <w:pPr>
        <w:rPr>
          <w:bCs/>
          <w:iCs/>
          <w:sz w:val="28"/>
          <w:szCs w:val="28"/>
        </w:rPr>
      </w:pPr>
      <w:r w:rsidRPr="00777BE4">
        <w:rPr>
          <w:bCs/>
          <w:iCs/>
          <w:sz w:val="28"/>
          <w:szCs w:val="28"/>
        </w:rPr>
        <w:t xml:space="preserve">                                 </w:t>
      </w:r>
    </w:p>
    <w:p w:rsidR="00084D06" w:rsidRDefault="00084D06" w:rsidP="00084D06">
      <w:pPr>
        <w:rPr>
          <w:bCs/>
          <w:iCs/>
          <w:sz w:val="28"/>
          <w:szCs w:val="28"/>
        </w:rPr>
      </w:pPr>
    </w:p>
    <w:p w:rsidR="00084D06" w:rsidRDefault="00084D06" w:rsidP="00084D06">
      <w:pPr>
        <w:rPr>
          <w:bCs/>
          <w:iCs/>
          <w:sz w:val="28"/>
          <w:szCs w:val="28"/>
        </w:rPr>
      </w:pPr>
    </w:p>
    <w:p w:rsidR="00084D06" w:rsidRDefault="00084D06" w:rsidP="00084D06">
      <w:pPr>
        <w:rPr>
          <w:bCs/>
          <w:iCs/>
          <w:sz w:val="28"/>
          <w:szCs w:val="28"/>
        </w:rPr>
      </w:pPr>
    </w:p>
    <w:p w:rsidR="00084D06" w:rsidRPr="00777BE4" w:rsidRDefault="00084D06" w:rsidP="00084D06">
      <w:pPr>
        <w:rPr>
          <w:bCs/>
          <w:iCs/>
          <w:sz w:val="28"/>
          <w:szCs w:val="28"/>
        </w:rPr>
      </w:pPr>
      <w:r w:rsidRPr="00777BE4">
        <w:rPr>
          <w:bCs/>
          <w:iCs/>
          <w:sz w:val="28"/>
          <w:szCs w:val="28"/>
        </w:rPr>
        <w:t xml:space="preserve">                                       </w:t>
      </w: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C90B75" w:rsidRDefault="00C90B75" w:rsidP="00084D06">
      <w:pPr>
        <w:jc w:val="both"/>
        <w:rPr>
          <w:sz w:val="28"/>
          <w:szCs w:val="28"/>
        </w:rPr>
      </w:pPr>
    </w:p>
    <w:p w:rsidR="00C90B75" w:rsidRDefault="00C90B75"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9A4979" w:rsidRDefault="009A4979" w:rsidP="00084D06">
      <w:pPr>
        <w:jc w:val="both"/>
        <w:rPr>
          <w:sz w:val="28"/>
          <w:szCs w:val="28"/>
        </w:rPr>
      </w:pPr>
    </w:p>
    <w:p w:rsidR="00084D06" w:rsidRDefault="00084D06" w:rsidP="00084D06">
      <w:pPr>
        <w:jc w:val="both"/>
        <w:rPr>
          <w:sz w:val="28"/>
          <w:szCs w:val="28"/>
        </w:rPr>
      </w:pPr>
    </w:p>
    <w:p w:rsidR="00084D06" w:rsidRDefault="00084D06" w:rsidP="006A4799">
      <w:pPr>
        <w:pStyle w:val="ConsPlusNormal"/>
        <w:widowControl/>
        <w:ind w:left="3969" w:firstLine="0"/>
        <w:jc w:val="center"/>
        <w:rPr>
          <w:rFonts w:ascii="Times New Roman" w:hAnsi="Times New Roman" w:cs="Times New Roman"/>
          <w:sz w:val="24"/>
          <w:szCs w:val="24"/>
        </w:rPr>
      </w:pPr>
      <w:r w:rsidRPr="0015291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A4979" w:rsidRDefault="009A4979" w:rsidP="006A4799">
      <w:pPr>
        <w:pStyle w:val="ConsPlusNormal"/>
        <w:widowControl/>
        <w:ind w:left="3969" w:firstLine="0"/>
        <w:jc w:val="center"/>
        <w:rPr>
          <w:rFonts w:ascii="Times New Roman" w:hAnsi="Times New Roman" w:cs="Times New Roman"/>
          <w:sz w:val="24"/>
          <w:szCs w:val="24"/>
        </w:rPr>
      </w:pPr>
    </w:p>
    <w:p w:rsidR="009A4979" w:rsidRPr="0015291D" w:rsidRDefault="009A4979" w:rsidP="006A4799">
      <w:pPr>
        <w:pStyle w:val="ConsPlusNormal"/>
        <w:widowControl/>
        <w:ind w:left="3969" w:firstLine="0"/>
        <w:jc w:val="center"/>
        <w:rPr>
          <w:rFonts w:ascii="Times New Roman" w:hAnsi="Times New Roman" w:cs="Times New Roman"/>
          <w:sz w:val="24"/>
          <w:szCs w:val="24"/>
        </w:rPr>
      </w:pPr>
    </w:p>
    <w:p w:rsidR="00084D06" w:rsidRPr="00652C99" w:rsidRDefault="00084D06" w:rsidP="006A4799">
      <w:pPr>
        <w:ind w:left="3969"/>
        <w:jc w:val="center"/>
      </w:pPr>
      <w:r w:rsidRPr="00652C99">
        <w:t>к постановлению о</w:t>
      </w:r>
      <w:r w:rsidRPr="00652C99">
        <w:rPr>
          <w:sz w:val="28"/>
          <w:szCs w:val="28"/>
        </w:rPr>
        <w:t xml:space="preserve"> </w:t>
      </w:r>
      <w:r w:rsidRPr="00652C99">
        <w:t>проведении открытого конкурса</w:t>
      </w:r>
    </w:p>
    <w:p w:rsidR="00084D06" w:rsidRPr="00652C99" w:rsidRDefault="00084D06" w:rsidP="006A4799">
      <w:pPr>
        <w:ind w:left="4536"/>
        <w:jc w:val="center"/>
      </w:pPr>
      <w:r w:rsidRPr="00652C99">
        <w:t>по отбору управляющей организации</w:t>
      </w:r>
    </w:p>
    <w:p w:rsidR="00084D06" w:rsidRPr="00652C99" w:rsidRDefault="00084D06" w:rsidP="006A4799">
      <w:pPr>
        <w:ind w:left="3969"/>
        <w:jc w:val="center"/>
      </w:pPr>
      <w:r w:rsidRPr="00652C99">
        <w:t>для управления многоквартирными домами</w:t>
      </w:r>
    </w:p>
    <w:p w:rsidR="00084D06" w:rsidRPr="0015291D" w:rsidRDefault="00084D06" w:rsidP="006A4799">
      <w:pPr>
        <w:pStyle w:val="ConsPlusNormal"/>
        <w:widowControl/>
        <w:ind w:left="3969" w:firstLine="0"/>
        <w:jc w:val="center"/>
        <w:rPr>
          <w:rFonts w:ascii="Times New Roman" w:hAnsi="Times New Roman" w:cs="Times New Roman"/>
          <w:sz w:val="24"/>
          <w:szCs w:val="24"/>
        </w:rPr>
      </w:pPr>
      <w:r w:rsidRPr="00652C99">
        <w:rPr>
          <w:rFonts w:ascii="Times New Roman" w:hAnsi="Times New Roman" w:cs="Times New Roman"/>
          <w:sz w:val="24"/>
          <w:szCs w:val="24"/>
        </w:rPr>
        <w:t>от «</w:t>
      </w:r>
      <w:r w:rsidR="002D6269">
        <w:rPr>
          <w:rFonts w:ascii="Times New Roman" w:hAnsi="Times New Roman" w:cs="Times New Roman"/>
          <w:sz w:val="24"/>
          <w:szCs w:val="24"/>
        </w:rPr>
        <w:t>1</w:t>
      </w:r>
      <w:r w:rsidR="00A7082F">
        <w:rPr>
          <w:rFonts w:ascii="Times New Roman" w:hAnsi="Times New Roman" w:cs="Times New Roman"/>
          <w:sz w:val="24"/>
          <w:szCs w:val="24"/>
        </w:rPr>
        <w:t>4</w:t>
      </w:r>
      <w:r w:rsidRPr="00652C99">
        <w:rPr>
          <w:rFonts w:ascii="Times New Roman" w:hAnsi="Times New Roman" w:cs="Times New Roman"/>
          <w:sz w:val="24"/>
          <w:szCs w:val="24"/>
        </w:rPr>
        <w:t>».</w:t>
      </w:r>
      <w:r w:rsidR="002D6269">
        <w:rPr>
          <w:rFonts w:ascii="Times New Roman" w:hAnsi="Times New Roman" w:cs="Times New Roman"/>
          <w:sz w:val="24"/>
          <w:szCs w:val="24"/>
        </w:rPr>
        <w:t>0</w:t>
      </w:r>
      <w:r w:rsidR="00A7082F">
        <w:rPr>
          <w:rFonts w:ascii="Times New Roman" w:hAnsi="Times New Roman" w:cs="Times New Roman"/>
          <w:sz w:val="24"/>
          <w:szCs w:val="24"/>
        </w:rPr>
        <w:t>7</w:t>
      </w:r>
      <w:r w:rsidRPr="00652C99">
        <w:rPr>
          <w:rFonts w:ascii="Times New Roman" w:hAnsi="Times New Roman" w:cs="Times New Roman"/>
          <w:sz w:val="24"/>
          <w:szCs w:val="24"/>
        </w:rPr>
        <w:t>.202</w:t>
      </w:r>
      <w:r w:rsidR="002D6269">
        <w:rPr>
          <w:rFonts w:ascii="Times New Roman" w:hAnsi="Times New Roman" w:cs="Times New Roman"/>
          <w:sz w:val="24"/>
          <w:szCs w:val="24"/>
        </w:rPr>
        <w:t>5</w:t>
      </w:r>
      <w:r w:rsidRPr="00652C99">
        <w:rPr>
          <w:rFonts w:ascii="Times New Roman" w:hAnsi="Times New Roman" w:cs="Times New Roman"/>
          <w:sz w:val="24"/>
          <w:szCs w:val="24"/>
        </w:rPr>
        <w:t>г</w:t>
      </w:r>
      <w:r w:rsidRPr="00E520D1">
        <w:rPr>
          <w:rFonts w:ascii="Times New Roman" w:hAnsi="Times New Roman" w:cs="Times New Roman"/>
          <w:sz w:val="24"/>
          <w:szCs w:val="24"/>
        </w:rPr>
        <w:t>. №</w:t>
      </w:r>
      <w:r w:rsidR="008E2B12" w:rsidRPr="00E520D1">
        <w:rPr>
          <w:rFonts w:ascii="Times New Roman" w:hAnsi="Times New Roman" w:cs="Times New Roman"/>
          <w:sz w:val="24"/>
          <w:szCs w:val="24"/>
        </w:rPr>
        <w:t xml:space="preserve"> </w:t>
      </w:r>
      <w:r w:rsidR="00697B9B">
        <w:rPr>
          <w:rFonts w:ascii="Times New Roman" w:hAnsi="Times New Roman" w:cs="Times New Roman"/>
          <w:sz w:val="24"/>
          <w:szCs w:val="24"/>
        </w:rPr>
        <w:t>305</w:t>
      </w:r>
      <w:bookmarkStart w:id="0" w:name="_GoBack"/>
      <w:bookmarkEnd w:id="0"/>
    </w:p>
    <w:p w:rsidR="00084D06" w:rsidRDefault="00084D06" w:rsidP="00084D06">
      <w:pPr>
        <w:jc w:val="both"/>
        <w:rPr>
          <w:sz w:val="28"/>
          <w:szCs w:val="28"/>
        </w:rPr>
      </w:pPr>
    </w:p>
    <w:p w:rsidR="00084D06" w:rsidRDefault="00084D06" w:rsidP="00084D06">
      <w:pPr>
        <w:jc w:val="center"/>
        <w:rPr>
          <w:sz w:val="28"/>
          <w:szCs w:val="28"/>
        </w:rPr>
      </w:pPr>
    </w:p>
    <w:p w:rsidR="00084D06" w:rsidRDefault="00084D06" w:rsidP="00084D06">
      <w:pPr>
        <w:jc w:val="center"/>
        <w:rPr>
          <w:sz w:val="28"/>
          <w:szCs w:val="28"/>
        </w:rPr>
      </w:pPr>
      <w:r>
        <w:rPr>
          <w:sz w:val="28"/>
          <w:szCs w:val="28"/>
        </w:rPr>
        <w:t xml:space="preserve">Порядок работы </w:t>
      </w:r>
    </w:p>
    <w:p w:rsidR="00084D06" w:rsidRDefault="00084D06" w:rsidP="00084D06">
      <w:pPr>
        <w:jc w:val="center"/>
        <w:rPr>
          <w:sz w:val="28"/>
          <w:szCs w:val="28"/>
        </w:rPr>
      </w:pPr>
      <w:r>
        <w:rPr>
          <w:sz w:val="28"/>
          <w:szCs w:val="28"/>
        </w:rPr>
        <w:t>единой конкурсной комиссии по проведению открытого конкурса по выбору управляющей компании</w:t>
      </w:r>
    </w:p>
    <w:p w:rsidR="00084D06" w:rsidRDefault="00084D06" w:rsidP="00084D06">
      <w:pPr>
        <w:jc w:val="center"/>
        <w:rPr>
          <w:sz w:val="28"/>
          <w:szCs w:val="28"/>
        </w:rPr>
      </w:pP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Единая конкурсная комиссия по проведению открытого конкурса по выбору управляющей компании (далее по тексту – Конкурсная комиссия) создана в целях организации и проведения органом местного самоуправления открытого конкурса по выбору управляющих организаций для многоквартирных домов (далее по тексту – МКД) в случаях, предусмотренных законодательством.</w:t>
      </w: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w:t>
      </w: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В своей деятельности Конкурсная комиссия руководствуется действующими нормами жилищного и гражданского законодательства, включая Жилищный кодекс РФ, Федеральный закон РФ №131-ФЗ от 06.10.2003 «Об общих принципах организации местного самоуправления в РФ»</w:t>
      </w:r>
      <w:r w:rsidRPr="009A738E">
        <w:rPr>
          <w:sz w:val="28"/>
          <w:szCs w:val="28"/>
        </w:rPr>
        <w:t xml:space="preserve"> </w:t>
      </w:r>
      <w:r w:rsidRPr="007D7CBE">
        <w:rPr>
          <w:sz w:val="28"/>
          <w:szCs w:val="28"/>
        </w:rPr>
        <w:t>(в редакции федеральных законов)</w:t>
      </w:r>
      <w:r>
        <w:rPr>
          <w:sz w:val="28"/>
          <w:szCs w:val="28"/>
        </w:rPr>
        <w:t>, постановление Правительства РФ №75 от 06.02.2006 «О порядке проведения органом местного самоуправления открытого конкурса по отбору управляющей организации для управления многоквартирным домом», иные нормативные акты органов государственной власти и органов местного самоуправления.</w:t>
      </w: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Организатором открытого конкурса по отбору управляющих организаций для управления многоквартирными домами, расположенными на территории Комаричского муниципального района, является администрация Комаричского муниципального района.</w:t>
      </w: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w:t>
      </w: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 же родственники претендента (участника конкурса) – физическое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w:t>
      </w: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 xml:space="preserve">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 проведения органом местного </w:t>
      </w:r>
      <w:r>
        <w:rPr>
          <w:sz w:val="28"/>
          <w:szCs w:val="28"/>
        </w:rPr>
        <w:lastRenderedPageBreak/>
        <w:t>самоуправления открытого конкурса по отбору управляющей организации для управления многоквартирным домом, утв. Постановлением Правительства РФ №75 от 06.02.2006.</w:t>
      </w: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Члены Конкурсной комиссии участвуют в разработке и утверждении в установленном порядке конкурсной документации на проведение открытого конкурса по выбору управляющих компаний;</w:t>
      </w:r>
    </w:p>
    <w:p w:rsidR="00084D06" w:rsidRDefault="00084D06" w:rsidP="00084D06">
      <w:pPr>
        <w:widowControl w:val="0"/>
        <w:numPr>
          <w:ilvl w:val="0"/>
          <w:numId w:val="1"/>
        </w:numPr>
        <w:tabs>
          <w:tab w:val="clear" w:pos="735"/>
          <w:tab w:val="num" w:pos="0"/>
        </w:tabs>
        <w:autoSpaceDE w:val="0"/>
        <w:autoSpaceDN w:val="0"/>
        <w:adjustRightInd w:val="0"/>
        <w:ind w:left="0" w:firstLine="360"/>
        <w:jc w:val="both"/>
        <w:rPr>
          <w:sz w:val="28"/>
          <w:szCs w:val="28"/>
        </w:rPr>
      </w:pPr>
      <w:r>
        <w:rPr>
          <w:sz w:val="28"/>
          <w:szCs w:val="28"/>
        </w:rPr>
        <w:t>Конкурсная комиссия рассматривает заявки на участие в конкурсе и проводит конкурс.</w:t>
      </w:r>
    </w:p>
    <w:p w:rsidR="00084D06" w:rsidRDefault="00084D06" w:rsidP="00084D06">
      <w:pPr>
        <w:ind w:firstLine="360"/>
        <w:jc w:val="both"/>
        <w:rPr>
          <w:sz w:val="28"/>
          <w:szCs w:val="28"/>
        </w:rPr>
      </w:pPr>
      <w:r>
        <w:rPr>
          <w:sz w:val="28"/>
          <w:szCs w:val="28"/>
        </w:rPr>
        <w:t>10. Руководство работой Конкурсной комиссией осуществляет председатель Конкурсной комиссии, а в его отсутствие – заместитель, назначаемый председателем Конкурсной комиссии.</w:t>
      </w:r>
    </w:p>
    <w:p w:rsidR="00084D06" w:rsidRDefault="00084D06" w:rsidP="00084D06">
      <w:pPr>
        <w:ind w:firstLine="360"/>
        <w:jc w:val="both"/>
        <w:rPr>
          <w:sz w:val="28"/>
          <w:szCs w:val="28"/>
        </w:rPr>
      </w:pPr>
      <w:r>
        <w:rPr>
          <w:sz w:val="28"/>
          <w:szCs w:val="28"/>
        </w:rPr>
        <w:t>11.Конкурсная комиссия правомочна, если на заседании присутствуют более 50 процентов общего числа ее членов. Каждый член комиссии имеет 1 голос.</w:t>
      </w:r>
    </w:p>
    <w:p w:rsidR="00084D06" w:rsidRDefault="00084D06" w:rsidP="00084D06">
      <w:pPr>
        <w:ind w:firstLine="360"/>
        <w:jc w:val="both"/>
        <w:rPr>
          <w:sz w:val="28"/>
          <w:szCs w:val="28"/>
        </w:rPr>
      </w:pPr>
      <w:r>
        <w:rPr>
          <w:sz w:val="28"/>
          <w:szCs w:val="28"/>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084D06" w:rsidRDefault="00084D06" w:rsidP="00084D06">
      <w:pPr>
        <w:ind w:firstLine="360"/>
        <w:jc w:val="both"/>
        <w:rPr>
          <w:sz w:val="28"/>
          <w:szCs w:val="28"/>
        </w:rPr>
      </w:pPr>
      <w:r>
        <w:rPr>
          <w:sz w:val="28"/>
          <w:szCs w:val="28"/>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допускается заполнение протоколов карандашом и внесение в них исправлений.</w:t>
      </w:r>
    </w:p>
    <w:p w:rsidR="00084D06" w:rsidRDefault="00084D06" w:rsidP="00084D06">
      <w:pPr>
        <w:ind w:firstLine="360"/>
        <w:jc w:val="both"/>
        <w:rPr>
          <w:sz w:val="28"/>
          <w:szCs w:val="28"/>
        </w:rPr>
      </w:pPr>
      <w:r>
        <w:rPr>
          <w:sz w:val="28"/>
          <w:szCs w:val="28"/>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действующих на территории субъекта Российской Федерации. Полномочия указанных представителей подтверждаются документально.</w:t>
      </w:r>
    </w:p>
    <w:p w:rsidR="00084D06" w:rsidRDefault="00084D06" w:rsidP="00084D06">
      <w:pPr>
        <w:ind w:firstLine="360"/>
        <w:jc w:val="both"/>
        <w:rPr>
          <w:sz w:val="28"/>
          <w:szCs w:val="28"/>
        </w:rPr>
      </w:pPr>
      <w:r>
        <w:rPr>
          <w:sz w:val="28"/>
          <w:szCs w:val="28"/>
        </w:rPr>
        <w:t xml:space="preserve">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   </w:t>
      </w:r>
    </w:p>
    <w:p w:rsidR="00084D06" w:rsidRPr="000635CA" w:rsidRDefault="00084D06" w:rsidP="00084D06">
      <w:pPr>
        <w:ind w:left="360"/>
        <w:jc w:val="both"/>
        <w:rPr>
          <w:sz w:val="28"/>
          <w:szCs w:val="28"/>
        </w:rPr>
      </w:pPr>
      <w:r>
        <w:rPr>
          <w:sz w:val="28"/>
          <w:szCs w:val="28"/>
        </w:rPr>
        <w:t xml:space="preserve"> </w:t>
      </w: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Default="00084D06" w:rsidP="00084D06">
      <w:pPr>
        <w:jc w:val="both"/>
        <w:rPr>
          <w:sz w:val="28"/>
          <w:szCs w:val="28"/>
        </w:rPr>
      </w:pPr>
    </w:p>
    <w:p w:rsidR="00084D06" w:rsidRPr="005175B8" w:rsidRDefault="00084D06" w:rsidP="00084D06">
      <w:pPr>
        <w:jc w:val="both"/>
        <w:rPr>
          <w:sz w:val="26"/>
          <w:szCs w:val="26"/>
        </w:rPr>
      </w:pPr>
    </w:p>
    <w:p w:rsidR="00084D06" w:rsidRPr="005175B8" w:rsidRDefault="00084D06" w:rsidP="00084D06">
      <w:pPr>
        <w:jc w:val="both"/>
        <w:rPr>
          <w:sz w:val="26"/>
          <w:szCs w:val="26"/>
        </w:rPr>
      </w:pPr>
    </w:p>
    <w:p w:rsidR="00084D06" w:rsidRPr="005175B8" w:rsidRDefault="00084D06" w:rsidP="00084D06">
      <w:pPr>
        <w:jc w:val="both"/>
        <w:rPr>
          <w:sz w:val="26"/>
          <w:szCs w:val="26"/>
        </w:rPr>
      </w:pPr>
    </w:p>
    <w:p w:rsidR="00084D06" w:rsidRPr="005175B8" w:rsidRDefault="00084D06" w:rsidP="00084D06">
      <w:pPr>
        <w:jc w:val="both"/>
        <w:rPr>
          <w:sz w:val="26"/>
          <w:szCs w:val="26"/>
        </w:rPr>
      </w:pPr>
    </w:p>
    <w:p w:rsidR="00084D06" w:rsidRPr="005175B8" w:rsidRDefault="00084D06" w:rsidP="00084D06">
      <w:pPr>
        <w:jc w:val="both"/>
        <w:rPr>
          <w:sz w:val="26"/>
          <w:szCs w:val="26"/>
        </w:rPr>
      </w:pPr>
    </w:p>
    <w:p w:rsidR="003F734B" w:rsidRDefault="003F734B"/>
    <w:sectPr w:rsidR="003F734B" w:rsidSect="006A4799">
      <w:pgSz w:w="11906" w:h="16838" w:code="9"/>
      <w:pgMar w:top="426" w:right="567"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C640E"/>
    <w:multiLevelType w:val="hybridMultilevel"/>
    <w:tmpl w:val="818A099C"/>
    <w:lvl w:ilvl="0" w:tplc="A18CFFC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06"/>
    <w:rsid w:val="00084D06"/>
    <w:rsid w:val="00090633"/>
    <w:rsid w:val="00234E0B"/>
    <w:rsid w:val="002609FD"/>
    <w:rsid w:val="002D6269"/>
    <w:rsid w:val="002E63B7"/>
    <w:rsid w:val="00386D4D"/>
    <w:rsid w:val="003F734B"/>
    <w:rsid w:val="004D7192"/>
    <w:rsid w:val="004E3FD9"/>
    <w:rsid w:val="00570249"/>
    <w:rsid w:val="0063248B"/>
    <w:rsid w:val="00652C99"/>
    <w:rsid w:val="00697B9B"/>
    <w:rsid w:val="006A4799"/>
    <w:rsid w:val="00767AAD"/>
    <w:rsid w:val="008E2B12"/>
    <w:rsid w:val="00911ACA"/>
    <w:rsid w:val="00967057"/>
    <w:rsid w:val="00971991"/>
    <w:rsid w:val="009A4979"/>
    <w:rsid w:val="009F2AC0"/>
    <w:rsid w:val="00A7082F"/>
    <w:rsid w:val="00A735D2"/>
    <w:rsid w:val="00B04C53"/>
    <w:rsid w:val="00B20DC1"/>
    <w:rsid w:val="00B4529F"/>
    <w:rsid w:val="00C90B75"/>
    <w:rsid w:val="00D7479F"/>
    <w:rsid w:val="00D77032"/>
    <w:rsid w:val="00DF4FB3"/>
    <w:rsid w:val="00E520D1"/>
    <w:rsid w:val="00FB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59CE61"/>
  <w15:chartTrackingRefBased/>
  <w15:docId w15:val="{7A312854-400C-40D0-AA6A-AA5D0EBD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84D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4D06"/>
    <w:rPr>
      <w:color w:val="0000FF"/>
      <w:u w:val="single"/>
    </w:rPr>
  </w:style>
  <w:style w:type="paragraph" w:customStyle="1" w:styleId="ConsPlusNormal">
    <w:name w:val="ConsPlusNormal"/>
    <w:rsid w:val="00084D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F4FB3"/>
    <w:rPr>
      <w:rFonts w:ascii="Segoe UI" w:hAnsi="Segoe UI" w:cs="Segoe UI"/>
      <w:sz w:val="18"/>
      <w:szCs w:val="18"/>
    </w:rPr>
  </w:style>
  <w:style w:type="character" w:customStyle="1" w:styleId="a5">
    <w:name w:val="Текст выноски Знак"/>
    <w:basedOn w:val="a0"/>
    <w:link w:val="a4"/>
    <w:uiPriority w:val="99"/>
    <w:semiHidden/>
    <w:rsid w:val="00DF4FB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GKH_02</dc:creator>
  <cp:keywords/>
  <dc:description/>
  <cp:lastModifiedBy>GKH_02</cp:lastModifiedBy>
  <cp:revision>31</cp:revision>
  <cp:lastPrinted>2025-03-11T09:03:00Z</cp:lastPrinted>
  <dcterms:created xsi:type="dcterms:W3CDTF">2023-10-09T06:00:00Z</dcterms:created>
  <dcterms:modified xsi:type="dcterms:W3CDTF">2025-07-15T05:32:00Z</dcterms:modified>
</cp:coreProperties>
</file>