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62" w:rsidRPr="001B11EE" w:rsidRDefault="00F52762" w:rsidP="00F52762">
      <w:pPr>
        <w:pStyle w:val="consplusnormal"/>
        <w:spacing w:before="0" w:beforeAutospacing="0" w:after="0" w:afterAutospacing="0"/>
        <w:jc w:val="center"/>
        <w:rPr>
          <w:sz w:val="21"/>
          <w:szCs w:val="21"/>
        </w:rPr>
      </w:pPr>
      <w:r w:rsidRPr="001B11EE">
        <w:rPr>
          <w:sz w:val="21"/>
          <w:szCs w:val="21"/>
        </w:rPr>
        <w:t>Приложение</w:t>
      </w:r>
    </w:p>
    <w:p w:rsidR="00F52762" w:rsidRPr="001B11EE" w:rsidRDefault="00F52762" w:rsidP="00F52762">
      <w:pPr>
        <w:pStyle w:val="consplusnormal"/>
        <w:spacing w:before="0" w:beforeAutospacing="0" w:after="0" w:afterAutospacing="0"/>
        <w:jc w:val="center"/>
        <w:rPr>
          <w:sz w:val="21"/>
          <w:szCs w:val="21"/>
        </w:rPr>
      </w:pPr>
      <w:r w:rsidRPr="001B11EE">
        <w:rPr>
          <w:sz w:val="21"/>
          <w:szCs w:val="21"/>
        </w:rPr>
        <w:t xml:space="preserve">к </w:t>
      </w:r>
      <w:proofErr w:type="gramStart"/>
      <w:r w:rsidRPr="001B11EE">
        <w:rPr>
          <w:sz w:val="21"/>
          <w:szCs w:val="21"/>
        </w:rPr>
        <w:t>постановлению  администрации</w:t>
      </w:r>
      <w:proofErr w:type="gramEnd"/>
    </w:p>
    <w:p w:rsidR="00F52762" w:rsidRPr="001B11EE" w:rsidRDefault="00F52762" w:rsidP="00F52762">
      <w:pPr>
        <w:pStyle w:val="consplusnormal"/>
        <w:spacing w:before="0" w:beforeAutospacing="0" w:after="0" w:afterAutospacing="0"/>
        <w:jc w:val="center"/>
        <w:rPr>
          <w:sz w:val="21"/>
          <w:szCs w:val="21"/>
        </w:rPr>
      </w:pPr>
      <w:proofErr w:type="spellStart"/>
      <w:r w:rsidRPr="001B11EE">
        <w:rPr>
          <w:sz w:val="21"/>
          <w:szCs w:val="21"/>
        </w:rPr>
        <w:t>Комаричского</w:t>
      </w:r>
      <w:proofErr w:type="spellEnd"/>
      <w:r w:rsidRPr="001B11EE">
        <w:rPr>
          <w:sz w:val="21"/>
          <w:szCs w:val="21"/>
        </w:rPr>
        <w:t xml:space="preserve"> муниципального района</w:t>
      </w:r>
    </w:p>
    <w:p w:rsidR="00F52762" w:rsidRPr="001B11EE" w:rsidRDefault="00F52762" w:rsidP="00F52762">
      <w:pPr>
        <w:pStyle w:val="consplusnormal"/>
        <w:spacing w:before="0" w:beforeAutospacing="0" w:after="0" w:afterAutospacing="0"/>
        <w:jc w:val="center"/>
        <w:rPr>
          <w:sz w:val="21"/>
          <w:szCs w:val="21"/>
        </w:rPr>
      </w:pPr>
      <w:r w:rsidRPr="001B11EE">
        <w:rPr>
          <w:sz w:val="21"/>
          <w:szCs w:val="21"/>
        </w:rPr>
        <w:t>Брянской области</w:t>
      </w:r>
    </w:p>
    <w:p w:rsidR="00F52762" w:rsidRPr="001B11EE" w:rsidRDefault="00F52762" w:rsidP="00F52762">
      <w:pPr>
        <w:pStyle w:val="consplusnormal"/>
        <w:spacing w:before="0" w:beforeAutospacing="0" w:after="0" w:afterAutospacing="0"/>
        <w:jc w:val="center"/>
        <w:rPr>
          <w:sz w:val="21"/>
          <w:szCs w:val="21"/>
        </w:rPr>
      </w:pPr>
      <w:r w:rsidRPr="001B11EE">
        <w:rPr>
          <w:sz w:val="21"/>
          <w:szCs w:val="21"/>
        </w:rPr>
        <w:t>от 28.02.2022г.  № 93</w:t>
      </w:r>
    </w:p>
    <w:p w:rsidR="00F52762" w:rsidRPr="001B11EE" w:rsidRDefault="00F52762" w:rsidP="00F52762">
      <w:pPr>
        <w:pStyle w:val="consplusnormal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 </w:t>
      </w:r>
    </w:p>
    <w:p w:rsidR="00F52762" w:rsidRPr="001B11EE" w:rsidRDefault="00F52762" w:rsidP="00F52762">
      <w:pPr>
        <w:pStyle w:val="consplusnormal"/>
        <w:spacing w:before="0" w:beforeAutospacing="0" w:after="0" w:afterAutospacing="0"/>
        <w:rPr>
          <w:sz w:val="21"/>
          <w:szCs w:val="21"/>
        </w:rPr>
      </w:pPr>
      <w:r w:rsidRPr="001B11EE">
        <w:rPr>
          <w:rStyle w:val="a4"/>
          <w:sz w:val="21"/>
          <w:szCs w:val="21"/>
        </w:rPr>
        <w:t>Положение о порядке осуществления казначейского сопровождения средств в случаях, предусмотренных Бюджетным кодексом Российской Федерации</w:t>
      </w:r>
    </w:p>
    <w:p w:rsidR="00F52762" w:rsidRPr="001B11EE" w:rsidRDefault="00F52762" w:rsidP="00F52762">
      <w:pPr>
        <w:pStyle w:val="consplusnormal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 xml:space="preserve">1. Настоящее Положение устанавливает порядок осуществления  финансовым отделом администрации </w:t>
      </w:r>
      <w:proofErr w:type="spellStart"/>
      <w:r w:rsidRPr="001B11EE">
        <w:rPr>
          <w:sz w:val="21"/>
          <w:szCs w:val="21"/>
        </w:rPr>
        <w:t>Комаричского</w:t>
      </w:r>
      <w:proofErr w:type="spellEnd"/>
      <w:r w:rsidRPr="001B11EE">
        <w:rPr>
          <w:sz w:val="21"/>
          <w:szCs w:val="21"/>
        </w:rPr>
        <w:t xml:space="preserve"> муниципального района Брянской области казначейского сопровождения средств, предоставляемых  участникам  казначейского сопровождения из  бюджета муниципального района,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F52762" w:rsidRPr="001B11EE" w:rsidRDefault="00F52762" w:rsidP="00F52762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F52762" w:rsidRPr="001B11EE" w:rsidRDefault="00F52762" w:rsidP="00F52762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 xml:space="preserve">3. Операции с целевыми средствами осуществляются на лицевых счетах, открываемых  муниципальным  участникам казначейского сопровождения в финансовом отделе администрации </w:t>
      </w:r>
      <w:proofErr w:type="spellStart"/>
      <w:r w:rsidRPr="001B11EE">
        <w:rPr>
          <w:sz w:val="21"/>
          <w:szCs w:val="21"/>
        </w:rPr>
        <w:t>Комаричского</w:t>
      </w:r>
      <w:proofErr w:type="spellEnd"/>
      <w:r w:rsidRPr="001B11EE">
        <w:rPr>
          <w:sz w:val="21"/>
          <w:szCs w:val="21"/>
        </w:rPr>
        <w:t xml:space="preserve"> муниципального района Брянской области в установленном им порядке в соответствии с общими требованиями, установленными Федеральным 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 242.23 Бюджетного кодекса.</w:t>
      </w:r>
    </w:p>
    <w:p w:rsidR="00F52762" w:rsidRPr="001B11EE" w:rsidRDefault="00F52762" w:rsidP="00F52762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F52762" w:rsidRPr="001B11EE" w:rsidRDefault="00F52762" w:rsidP="00F52762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 xml:space="preserve">5. Операции с целевыми средствами проводятся на лицевых счетах после осуществления финансовым отделом  администрации </w:t>
      </w:r>
      <w:proofErr w:type="spellStart"/>
      <w:r w:rsidRPr="001B11EE">
        <w:rPr>
          <w:sz w:val="21"/>
          <w:szCs w:val="21"/>
        </w:rPr>
        <w:t>Комаричского</w:t>
      </w:r>
      <w:proofErr w:type="spellEnd"/>
      <w:r w:rsidRPr="001B11EE">
        <w:rPr>
          <w:sz w:val="21"/>
          <w:szCs w:val="21"/>
        </w:rPr>
        <w:t xml:space="preserve"> муниципального района Брянской области  санкционирования  указанных  операций в порядке, установленном финансовым отделом  администрации муниципального района «</w:t>
      </w:r>
      <w:proofErr w:type="spellStart"/>
      <w:r w:rsidRPr="001B11EE">
        <w:rPr>
          <w:sz w:val="21"/>
          <w:szCs w:val="21"/>
        </w:rPr>
        <w:t>Комаричский</w:t>
      </w:r>
      <w:proofErr w:type="spellEnd"/>
      <w:r w:rsidRPr="001B11EE">
        <w:rPr>
          <w:sz w:val="21"/>
          <w:szCs w:val="21"/>
        </w:rPr>
        <w:t xml:space="preserve"> муниципальный район»  в соответствии с постановлением Правительства Российской Федерации от 1 декабря 2021 года № 2155 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F52762" w:rsidRPr="001B11EE" w:rsidRDefault="00F52762" w:rsidP="00F52762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F52762" w:rsidRPr="001B11EE" w:rsidRDefault="00F52762" w:rsidP="00F52762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 xml:space="preserve">7. Взаимодействие  при осуществлении  операций с  целевыми  средствами, а  также при обмене документами между финансовым отделом  администрации </w:t>
      </w:r>
      <w:proofErr w:type="spellStart"/>
      <w:r w:rsidRPr="001B11EE">
        <w:rPr>
          <w:sz w:val="21"/>
          <w:szCs w:val="21"/>
        </w:rPr>
        <w:t>Комаричского</w:t>
      </w:r>
      <w:proofErr w:type="spellEnd"/>
      <w:r w:rsidRPr="001B11EE">
        <w:rPr>
          <w:sz w:val="21"/>
          <w:szCs w:val="21"/>
        </w:rPr>
        <w:t xml:space="preserve"> муниципального района Брянской области, получателем средств бюджета </w:t>
      </w:r>
      <w:proofErr w:type="spellStart"/>
      <w:r w:rsidRPr="001B11EE">
        <w:rPr>
          <w:sz w:val="21"/>
          <w:szCs w:val="21"/>
        </w:rPr>
        <w:t>Комаричского</w:t>
      </w:r>
      <w:proofErr w:type="spellEnd"/>
      <w:r w:rsidRPr="001B11EE">
        <w:rPr>
          <w:sz w:val="21"/>
          <w:szCs w:val="21"/>
        </w:rPr>
        <w:t xml:space="preserve"> муниципального района Брянской области, которому  доведены лимиты 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  соответствии с  заключаемым соглашением, а  в  случае отсутствия возможности – на бумажном носителе.</w:t>
      </w:r>
      <w:r w:rsidRPr="001B11EE">
        <w:rPr>
          <w:rStyle w:val="a4"/>
          <w:sz w:val="21"/>
          <w:szCs w:val="21"/>
        </w:rPr>
        <w:t> </w:t>
      </w:r>
    </w:p>
    <w:p w:rsidR="00F52762" w:rsidRPr="001B11EE" w:rsidRDefault="00F52762" w:rsidP="00F52762">
      <w:pPr>
        <w:rPr>
          <w:rFonts w:ascii="Times New Roman" w:hAnsi="Times New Roman" w:cs="Times New Roman"/>
        </w:rPr>
      </w:pPr>
    </w:p>
    <w:p w:rsidR="001B11EE" w:rsidRPr="00F52762" w:rsidRDefault="001B11EE" w:rsidP="00F52762">
      <w:bookmarkStart w:id="0" w:name="_GoBack"/>
      <w:bookmarkEnd w:id="0"/>
    </w:p>
    <w:sectPr w:rsidR="001B11EE" w:rsidRPr="00F5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EE"/>
    <w:rsid w:val="001B11EE"/>
    <w:rsid w:val="00367135"/>
    <w:rsid w:val="00F5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3301"/>
  <w15:chartTrackingRefBased/>
  <w15:docId w15:val="{CF3F848E-0FBE-4060-A412-064512C3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1EE"/>
    <w:rPr>
      <w:b/>
      <w:bCs/>
    </w:rPr>
  </w:style>
  <w:style w:type="paragraph" w:customStyle="1" w:styleId="consplusnormal">
    <w:name w:val="consplusnormal"/>
    <w:basedOn w:val="a"/>
    <w:rsid w:val="001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2</cp:revision>
  <dcterms:created xsi:type="dcterms:W3CDTF">2025-02-13T06:58:00Z</dcterms:created>
  <dcterms:modified xsi:type="dcterms:W3CDTF">2025-02-13T06:58:00Z</dcterms:modified>
</cp:coreProperties>
</file>