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5" w:rsidRPr="00753745" w:rsidRDefault="000E4D35" w:rsidP="00996161">
      <w:pPr>
        <w:pStyle w:val="a8"/>
        <w:rPr>
          <w:sz w:val="28"/>
          <w:szCs w:val="28"/>
        </w:rPr>
      </w:pPr>
      <w:r>
        <w:rPr>
          <w:sz w:val="28"/>
          <w:szCs w:val="28"/>
        </w:rPr>
        <w:t>П</w:t>
      </w:r>
      <w:r w:rsidR="00753745" w:rsidRPr="00753745">
        <w:rPr>
          <w:sz w:val="28"/>
          <w:szCs w:val="28"/>
        </w:rPr>
        <w:t>роект</w:t>
      </w:r>
    </w:p>
    <w:p w:rsidR="00996161" w:rsidRDefault="00996161" w:rsidP="00996161">
      <w:pPr>
        <w:pStyle w:val="a8"/>
        <w:rPr>
          <w:sz w:val="24"/>
          <w:szCs w:val="24"/>
        </w:rPr>
      </w:pPr>
      <w:r>
        <w:rPr>
          <w:sz w:val="24"/>
          <w:szCs w:val="24"/>
        </w:rPr>
        <w:t>ДОГОВОР  КУПЛИ-ПРОДАЖИ  № _______</w:t>
      </w:r>
    </w:p>
    <w:p w:rsidR="00996161" w:rsidRDefault="00996161" w:rsidP="00996161">
      <w:pPr>
        <w:jc w:val="center"/>
      </w:pPr>
      <w:r>
        <w:t xml:space="preserve">                                </w:t>
      </w:r>
    </w:p>
    <w:p w:rsidR="00996161" w:rsidRDefault="00DA1104" w:rsidP="00687FC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Комаричи</w:t>
      </w:r>
      <w:r>
        <w:rPr>
          <w:rFonts w:ascii="Times New Roman" w:hAnsi="Times New Roman" w:cs="Times New Roman"/>
        </w:rPr>
        <w:tab/>
      </w:r>
      <w:r w:rsidR="00996161" w:rsidRPr="00687FC4">
        <w:rPr>
          <w:rFonts w:ascii="Times New Roman" w:hAnsi="Times New Roman" w:cs="Times New Roman"/>
        </w:rPr>
        <w:tab/>
      </w:r>
      <w:r w:rsidR="00996161" w:rsidRPr="00687FC4">
        <w:rPr>
          <w:rFonts w:ascii="Times New Roman" w:hAnsi="Times New Roman" w:cs="Times New Roman"/>
        </w:rPr>
        <w:tab/>
      </w:r>
      <w:r w:rsidR="00996161" w:rsidRPr="00687FC4">
        <w:rPr>
          <w:rFonts w:ascii="Times New Roman" w:hAnsi="Times New Roman" w:cs="Times New Roman"/>
        </w:rPr>
        <w:tab/>
      </w:r>
      <w:r w:rsidR="00996161" w:rsidRPr="00687FC4">
        <w:rPr>
          <w:rFonts w:ascii="Times New Roman" w:hAnsi="Times New Roman" w:cs="Times New Roman"/>
        </w:rPr>
        <w:tab/>
        <w:t xml:space="preserve">                                           «__» _________20</w:t>
      </w:r>
      <w:r w:rsidR="00310903">
        <w:rPr>
          <w:rFonts w:ascii="Times New Roman" w:hAnsi="Times New Roman" w:cs="Times New Roman"/>
        </w:rPr>
        <w:t>2</w:t>
      </w:r>
      <w:r w:rsidR="00CB6A0E">
        <w:rPr>
          <w:rFonts w:ascii="Times New Roman" w:hAnsi="Times New Roman" w:cs="Times New Roman"/>
        </w:rPr>
        <w:t>4</w:t>
      </w:r>
      <w:r w:rsidR="00996161" w:rsidRPr="00687FC4">
        <w:rPr>
          <w:rFonts w:ascii="Times New Roman" w:hAnsi="Times New Roman" w:cs="Times New Roman"/>
        </w:rPr>
        <w:t xml:space="preserve"> года</w:t>
      </w:r>
    </w:p>
    <w:p w:rsidR="00996161" w:rsidRDefault="00E26F9E" w:rsidP="00E26F9E">
      <w:pPr>
        <w:jc w:val="both"/>
        <w:rPr>
          <w:rFonts w:ascii="Times New Roman" w:hAnsi="Times New Roman" w:cs="Times New Roman"/>
        </w:rPr>
      </w:pPr>
      <w:r w:rsidRPr="0087080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870807">
        <w:rPr>
          <w:rFonts w:ascii="Times New Roman" w:hAnsi="Times New Roman"/>
          <w:b/>
          <w:sz w:val="24"/>
          <w:szCs w:val="24"/>
        </w:rPr>
        <w:t>Комаричского</w:t>
      </w:r>
      <w:proofErr w:type="spellEnd"/>
      <w:r w:rsidRPr="00870807">
        <w:rPr>
          <w:rFonts w:ascii="Times New Roman" w:hAnsi="Times New Roman"/>
          <w:b/>
          <w:sz w:val="24"/>
          <w:szCs w:val="24"/>
        </w:rPr>
        <w:t xml:space="preserve"> муниципального  района Брянской области</w:t>
      </w:r>
      <w:r w:rsidRPr="00870807">
        <w:rPr>
          <w:rFonts w:ascii="Times New Roman" w:hAnsi="Times New Roman"/>
          <w:sz w:val="24"/>
          <w:szCs w:val="24"/>
        </w:rPr>
        <w:t xml:space="preserve">, </w:t>
      </w:r>
      <w:r w:rsidRPr="00870807">
        <w:rPr>
          <w:rFonts w:ascii="Times New Roman" w:hAnsi="Times New Roman"/>
          <w:color w:val="000000"/>
          <w:sz w:val="24"/>
          <w:szCs w:val="24"/>
        </w:rPr>
        <w:t>ИНН 3218002611,  КПП 324501001</w:t>
      </w:r>
      <w:r w:rsidRPr="00870807">
        <w:rPr>
          <w:rFonts w:ascii="Times New Roman" w:hAnsi="Times New Roman"/>
          <w:sz w:val="24"/>
          <w:szCs w:val="24"/>
        </w:rPr>
        <w:t>, ОГРН № 1023202338499,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807"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 выдано  Межрайонной инспекцией Федеральной налоговой службы №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807">
        <w:rPr>
          <w:rFonts w:ascii="Times New Roman" w:hAnsi="Times New Roman"/>
          <w:sz w:val="24"/>
          <w:szCs w:val="24"/>
        </w:rPr>
        <w:t>по Брянской области  10.12.2009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807">
        <w:rPr>
          <w:rFonts w:ascii="Times New Roman" w:hAnsi="Times New Roman"/>
          <w:sz w:val="24"/>
          <w:szCs w:val="24"/>
        </w:rPr>
        <w:t xml:space="preserve">г., бланк серии 32№001670989,  </w:t>
      </w:r>
      <w:r w:rsidRPr="00687FC4">
        <w:rPr>
          <w:rFonts w:ascii="Times New Roman" w:hAnsi="Times New Roman" w:cs="Times New Roman"/>
        </w:rPr>
        <w:t>местонахождение:</w:t>
      </w:r>
      <w:r>
        <w:rPr>
          <w:rFonts w:ascii="Times New Roman" w:hAnsi="Times New Roman" w:cs="Times New Roman"/>
        </w:rPr>
        <w:t xml:space="preserve"> </w:t>
      </w:r>
      <w:r w:rsidRPr="00870807">
        <w:rPr>
          <w:rFonts w:ascii="Times New Roman" w:hAnsi="Times New Roman"/>
          <w:sz w:val="24"/>
          <w:szCs w:val="24"/>
        </w:rPr>
        <w:t xml:space="preserve">242400, Брянская область </w:t>
      </w:r>
      <w:proofErr w:type="spellStart"/>
      <w:r w:rsidRPr="00870807">
        <w:rPr>
          <w:rFonts w:ascii="Times New Roman" w:hAnsi="Times New Roman"/>
          <w:sz w:val="24"/>
          <w:szCs w:val="24"/>
        </w:rPr>
        <w:t>Комаричский</w:t>
      </w:r>
      <w:proofErr w:type="spellEnd"/>
      <w:r w:rsidRPr="0087080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Комаричи, ул. Советская, д. 21, </w:t>
      </w:r>
      <w:r w:rsidRPr="00870807">
        <w:rPr>
          <w:rFonts w:ascii="Times New Roman" w:hAnsi="Times New Roman"/>
          <w:sz w:val="24"/>
          <w:szCs w:val="24"/>
        </w:rPr>
        <w:t xml:space="preserve">в лице  </w:t>
      </w:r>
      <w:bookmarkStart w:id="0" w:name="_GoBack"/>
      <w:bookmarkEnd w:id="0"/>
      <w:r w:rsidR="00385512" w:rsidRPr="007A796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385512" w:rsidRPr="007A7963"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 w:rsidR="00385512" w:rsidRPr="007A7963">
        <w:rPr>
          <w:rFonts w:ascii="Times New Roman" w:hAnsi="Times New Roman" w:cs="Times New Roman"/>
          <w:sz w:val="24"/>
          <w:szCs w:val="24"/>
        </w:rPr>
        <w:t xml:space="preserve"> Николая Николаевича, действующего на основании Решения от 19.12.2024г. №7-43, </w:t>
      </w:r>
      <w:r w:rsidR="00385512" w:rsidRPr="007A79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5512" w:rsidRPr="007A7963">
        <w:rPr>
          <w:rFonts w:ascii="Times New Roman" w:hAnsi="Times New Roman" w:cs="Times New Roman"/>
          <w:sz w:val="24"/>
          <w:szCs w:val="24"/>
        </w:rPr>
        <w:t xml:space="preserve"> </w:t>
      </w:r>
      <w:r w:rsidR="00DA1104" w:rsidRPr="00BA3FE9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996161" w:rsidRPr="00687FC4">
        <w:rPr>
          <w:rFonts w:ascii="Times New Roman" w:hAnsi="Times New Roman" w:cs="Times New Roman"/>
        </w:rPr>
        <w:t xml:space="preserve"> «Продавец», с одной стороны, и </w:t>
      </w:r>
      <w:r w:rsidR="00996161" w:rsidRPr="00687FC4">
        <w:rPr>
          <w:rFonts w:ascii="Times New Roman" w:hAnsi="Times New Roman" w:cs="Times New Roman"/>
          <w:b/>
        </w:rPr>
        <w:t>_____________________________</w:t>
      </w:r>
      <w:r w:rsidR="00996161" w:rsidRPr="00687FC4">
        <w:rPr>
          <w:rFonts w:ascii="Times New Roman" w:hAnsi="Times New Roman" w:cs="Times New Roman"/>
        </w:rPr>
        <w:t xml:space="preserve">, именуемый в дальнейшем «Покупатель», с другой стороны, совместно именуемые «Стороны», на основании протокола </w:t>
      </w:r>
      <w:r w:rsidR="00DD2081">
        <w:rPr>
          <w:rFonts w:ascii="Times New Roman" w:hAnsi="Times New Roman" w:cs="Times New Roman"/>
        </w:rPr>
        <w:t>__________</w:t>
      </w:r>
      <w:r w:rsidR="00996161" w:rsidRPr="00687FC4">
        <w:rPr>
          <w:rFonts w:ascii="Times New Roman" w:hAnsi="Times New Roman" w:cs="Times New Roman"/>
        </w:rPr>
        <w:t xml:space="preserve"> от «___» _________20</w:t>
      </w:r>
      <w:r w:rsidR="00310903">
        <w:rPr>
          <w:rFonts w:ascii="Times New Roman" w:hAnsi="Times New Roman" w:cs="Times New Roman"/>
        </w:rPr>
        <w:t>2</w:t>
      </w:r>
      <w:r w:rsidR="00E5045E">
        <w:rPr>
          <w:rFonts w:ascii="Times New Roman" w:hAnsi="Times New Roman" w:cs="Times New Roman"/>
        </w:rPr>
        <w:t>4</w:t>
      </w:r>
      <w:r w:rsidR="00996161" w:rsidRPr="00687FC4">
        <w:rPr>
          <w:rFonts w:ascii="Times New Roman" w:hAnsi="Times New Roman" w:cs="Times New Roman"/>
        </w:rPr>
        <w:t xml:space="preserve"> г. № ______, заключили настоящий Договор о нижеследующем:</w:t>
      </w:r>
      <w:proofErr w:type="gramEnd"/>
    </w:p>
    <w:p w:rsidR="00EC48E8" w:rsidRPr="00687FC4" w:rsidRDefault="00EC48E8" w:rsidP="0099616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EC48E8" w:rsidRPr="00EC48E8" w:rsidRDefault="00996161" w:rsidP="00EC48E8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Предмет договора</w:t>
      </w:r>
    </w:p>
    <w:p w:rsidR="00996161" w:rsidRPr="006E5068" w:rsidRDefault="00996161" w:rsidP="009961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7FC4">
        <w:rPr>
          <w:rFonts w:ascii="Times New Roman" w:hAnsi="Times New Roman" w:cs="Times New Roman"/>
          <w:sz w:val="22"/>
          <w:szCs w:val="22"/>
        </w:rPr>
        <w:t xml:space="preserve">1.1. По настоящему договору Продавец обязуется передать в собственность Покупателя земельный участок, </w:t>
      </w:r>
      <w:r w:rsidRPr="006E5068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за него цену, предусмотренную договором.</w:t>
      </w:r>
    </w:p>
    <w:p w:rsidR="00806111" w:rsidRPr="00E12771" w:rsidRDefault="00996161" w:rsidP="008061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8">
        <w:rPr>
          <w:rFonts w:ascii="Times New Roman" w:hAnsi="Times New Roman" w:cs="Times New Roman"/>
          <w:sz w:val="24"/>
          <w:szCs w:val="24"/>
        </w:rPr>
        <w:t>1.2. Земельный участок из категории земель –</w:t>
      </w:r>
      <w:r w:rsidR="008222AE" w:rsidRPr="006E5068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Pr="006E5068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8222AE" w:rsidRPr="006E5068">
        <w:rPr>
          <w:rFonts w:ascii="Times New Roman" w:hAnsi="Times New Roman" w:cs="Times New Roman"/>
          <w:sz w:val="24"/>
          <w:szCs w:val="24"/>
        </w:rPr>
        <w:t xml:space="preserve">Российская Федерация, Брянская область, </w:t>
      </w:r>
      <w:proofErr w:type="spellStart"/>
      <w:r w:rsidR="008222AE" w:rsidRPr="006E5068">
        <w:rPr>
          <w:rFonts w:ascii="Times New Roman" w:hAnsi="Times New Roman" w:cs="Times New Roman"/>
          <w:sz w:val="24"/>
          <w:szCs w:val="24"/>
        </w:rPr>
        <w:t>Комаричский</w:t>
      </w:r>
      <w:proofErr w:type="spellEnd"/>
      <w:r w:rsidR="008222AE" w:rsidRPr="006E5068">
        <w:rPr>
          <w:rFonts w:ascii="Times New Roman" w:hAnsi="Times New Roman" w:cs="Times New Roman"/>
          <w:sz w:val="24"/>
          <w:szCs w:val="24"/>
        </w:rPr>
        <w:t xml:space="preserve">  </w:t>
      </w:r>
      <w:r w:rsidR="006E5068" w:rsidRPr="006E5068"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 w:rsidR="0019458E">
        <w:rPr>
          <w:rFonts w:ascii="Times New Roman" w:hAnsi="Times New Roman" w:cs="Times New Roman"/>
          <w:sz w:val="24"/>
          <w:szCs w:val="24"/>
        </w:rPr>
        <w:t>Быховс</w:t>
      </w:r>
      <w:r w:rsidR="00806111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6E506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C3B38" w:rsidRPr="006E5068">
        <w:rPr>
          <w:rFonts w:ascii="Times New Roman" w:hAnsi="Times New Roman" w:cs="Times New Roman"/>
          <w:sz w:val="24"/>
          <w:szCs w:val="24"/>
        </w:rPr>
        <w:t>, к</w:t>
      </w:r>
      <w:r w:rsidRPr="006E5068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19458E" w:rsidRPr="00863CB7">
        <w:rPr>
          <w:rFonts w:ascii="Times New Roman" w:hAnsi="Times New Roman" w:cs="Times New Roman"/>
          <w:b/>
        </w:rPr>
        <w:t>32:14:0160201:275</w:t>
      </w:r>
      <w:r w:rsidR="00806111" w:rsidRPr="00E12771">
        <w:rPr>
          <w:rFonts w:ascii="Times New Roman" w:hAnsi="Times New Roman" w:cs="Times New Roman"/>
          <w:sz w:val="24"/>
          <w:szCs w:val="24"/>
        </w:rPr>
        <w:t xml:space="preserve">,   площадь  участка      </w:t>
      </w:r>
      <w:r w:rsidR="0019458E">
        <w:rPr>
          <w:rFonts w:ascii="Times New Roman" w:hAnsi="Times New Roman" w:cs="Times New Roman"/>
          <w:b/>
          <w:sz w:val="24"/>
          <w:szCs w:val="24"/>
        </w:rPr>
        <w:t>36 432</w:t>
      </w:r>
      <w:r w:rsidR="00806111" w:rsidRPr="00E12771">
        <w:rPr>
          <w:rFonts w:ascii="Times New Roman" w:hAnsi="Times New Roman" w:cs="Times New Roman"/>
          <w:b/>
          <w:sz w:val="24"/>
          <w:szCs w:val="24"/>
        </w:rPr>
        <w:t xml:space="preserve"> кв. м.,</w:t>
      </w:r>
      <w:r w:rsidR="00806111" w:rsidRPr="00E12771">
        <w:rPr>
          <w:rFonts w:ascii="Times New Roman" w:hAnsi="Times New Roman" w:cs="Times New Roman"/>
          <w:sz w:val="24"/>
          <w:szCs w:val="24"/>
        </w:rPr>
        <w:t xml:space="preserve">  разрешенное использование – выращивание зерновых и иных сельскохозяйственных культур. </w:t>
      </w:r>
    </w:p>
    <w:p w:rsidR="00FF113E" w:rsidRDefault="001C3B38" w:rsidP="00FF113E">
      <w:pPr>
        <w:jc w:val="both"/>
        <w:rPr>
          <w:rFonts w:ascii="Times New Roman" w:hAnsi="Times New Roman" w:cs="Times New Roman"/>
          <w:sz w:val="24"/>
          <w:szCs w:val="24"/>
        </w:rPr>
      </w:pPr>
      <w:r w:rsidRPr="006E5068">
        <w:rPr>
          <w:rFonts w:ascii="Times New Roman" w:hAnsi="Times New Roman" w:cs="Times New Roman"/>
          <w:sz w:val="24"/>
          <w:szCs w:val="24"/>
        </w:rPr>
        <w:t xml:space="preserve">1.3. Земельный участок находится в </w:t>
      </w:r>
      <w:r w:rsidR="008222AE" w:rsidRPr="006E5068">
        <w:rPr>
          <w:rFonts w:ascii="Times New Roman" w:hAnsi="Times New Roman" w:cs="Times New Roman"/>
          <w:sz w:val="24"/>
          <w:szCs w:val="24"/>
        </w:rPr>
        <w:t xml:space="preserve">неразграниченной </w:t>
      </w:r>
      <w:r w:rsidRPr="006E5068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8222AE" w:rsidRPr="006E50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222AE" w:rsidRPr="006E5068">
        <w:rPr>
          <w:rFonts w:ascii="Times New Roman" w:hAnsi="Times New Roman" w:cs="Times New Roman"/>
          <w:sz w:val="24"/>
          <w:szCs w:val="24"/>
        </w:rPr>
        <w:t>Комаричского</w:t>
      </w:r>
      <w:proofErr w:type="spellEnd"/>
      <w:r w:rsidR="008222AE" w:rsidRPr="006E50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5068">
        <w:rPr>
          <w:rFonts w:ascii="Times New Roman" w:hAnsi="Times New Roman" w:cs="Times New Roman"/>
          <w:sz w:val="24"/>
          <w:szCs w:val="24"/>
        </w:rPr>
        <w:t xml:space="preserve">Брянской области, что подтверждается </w:t>
      </w:r>
      <w:r w:rsidR="00FF113E" w:rsidRPr="00545063">
        <w:rPr>
          <w:rFonts w:ascii="Times New Roman" w:hAnsi="Times New Roman" w:cs="Times New Roman"/>
          <w:sz w:val="24"/>
          <w:szCs w:val="24"/>
        </w:rPr>
        <w:t>Сведений выписки об основных характеристиках и зарегистрированных правах на объект недвижимости (земельный участок).</w:t>
      </w:r>
    </w:p>
    <w:p w:rsidR="00996161" w:rsidRDefault="00996161" w:rsidP="00FF113E">
      <w:pPr>
        <w:jc w:val="both"/>
        <w:rPr>
          <w:rFonts w:ascii="Times New Roman" w:hAnsi="Times New Roman" w:cs="Times New Roman"/>
        </w:rPr>
      </w:pPr>
      <w:r w:rsidRPr="00687FC4">
        <w:rPr>
          <w:rFonts w:ascii="Times New Roman" w:hAnsi="Times New Roman" w:cs="Times New Roman"/>
        </w:rPr>
        <w:t xml:space="preserve">1.4. Продажа </w:t>
      </w:r>
      <w:r w:rsidR="00D96722">
        <w:rPr>
          <w:rFonts w:ascii="Times New Roman" w:hAnsi="Times New Roman" w:cs="Times New Roman"/>
        </w:rPr>
        <w:t>земельного участка</w:t>
      </w:r>
      <w:r w:rsidRPr="00687FC4">
        <w:rPr>
          <w:rFonts w:ascii="Times New Roman" w:hAnsi="Times New Roman" w:cs="Times New Roman"/>
        </w:rPr>
        <w:t xml:space="preserve"> производится на основании:</w:t>
      </w:r>
      <w:r w:rsidRPr="00687FC4">
        <w:rPr>
          <w:rFonts w:ascii="Times New Roman" w:hAnsi="Times New Roman" w:cs="Times New Roman"/>
          <w:bCs/>
        </w:rPr>
        <w:t xml:space="preserve"> </w:t>
      </w:r>
      <w:r w:rsidR="00E005FE">
        <w:rPr>
          <w:rFonts w:ascii="Times New Roman" w:hAnsi="Times New Roman" w:cs="Times New Roman"/>
          <w:bCs/>
        </w:rPr>
        <w:t xml:space="preserve">протокола электронного аукциона № ____     </w:t>
      </w:r>
      <w:proofErr w:type="gramStart"/>
      <w:r w:rsidR="00E005FE">
        <w:rPr>
          <w:rFonts w:ascii="Times New Roman" w:hAnsi="Times New Roman" w:cs="Times New Roman"/>
          <w:bCs/>
        </w:rPr>
        <w:t>от</w:t>
      </w:r>
      <w:proofErr w:type="gramEnd"/>
      <w:r w:rsidR="00E005FE">
        <w:rPr>
          <w:rFonts w:ascii="Times New Roman" w:hAnsi="Times New Roman" w:cs="Times New Roman"/>
          <w:bCs/>
        </w:rPr>
        <w:t>______________</w:t>
      </w:r>
    </w:p>
    <w:p w:rsidR="00996161" w:rsidRPr="00687FC4" w:rsidRDefault="007A2E58" w:rsidP="00996161">
      <w:pPr>
        <w:pStyle w:val="a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96161" w:rsidRPr="00687FC4">
        <w:rPr>
          <w:b/>
          <w:sz w:val="22"/>
          <w:szCs w:val="22"/>
        </w:rPr>
        <w:t>. Цена договора и порядок расчетов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2.1. Цена земельного участка установлена в соответствии с </w:t>
      </w:r>
      <w:r w:rsidR="00931ECB">
        <w:t>___________________</w:t>
      </w:r>
      <w:r w:rsidR="008461A8">
        <w:t xml:space="preserve"> </w:t>
      </w:r>
      <w:r w:rsidRPr="00687FC4">
        <w:rPr>
          <w:sz w:val="22"/>
          <w:szCs w:val="22"/>
        </w:rPr>
        <w:t xml:space="preserve"> от</w:t>
      </w:r>
      <w:r w:rsidR="008461A8">
        <w:rPr>
          <w:sz w:val="22"/>
          <w:szCs w:val="22"/>
        </w:rPr>
        <w:t xml:space="preserve">  </w:t>
      </w:r>
      <w:r w:rsidR="00E005FE">
        <w:rPr>
          <w:sz w:val="22"/>
          <w:szCs w:val="22"/>
        </w:rPr>
        <w:t>_______</w:t>
      </w:r>
      <w:r w:rsidR="008461A8">
        <w:rPr>
          <w:sz w:val="22"/>
          <w:szCs w:val="22"/>
        </w:rPr>
        <w:t>.202</w:t>
      </w:r>
      <w:r w:rsidR="0047051C">
        <w:rPr>
          <w:sz w:val="22"/>
          <w:szCs w:val="22"/>
        </w:rPr>
        <w:t>4</w:t>
      </w:r>
      <w:r w:rsidR="008461A8">
        <w:rPr>
          <w:sz w:val="22"/>
          <w:szCs w:val="22"/>
        </w:rPr>
        <w:t xml:space="preserve"> </w:t>
      </w:r>
      <w:r w:rsidRPr="00687FC4">
        <w:rPr>
          <w:sz w:val="22"/>
          <w:szCs w:val="22"/>
        </w:rPr>
        <w:t xml:space="preserve"> № </w:t>
      </w:r>
      <w:r w:rsidR="00931ECB">
        <w:rPr>
          <w:sz w:val="22"/>
          <w:szCs w:val="22"/>
        </w:rPr>
        <w:t xml:space="preserve">____  </w:t>
      </w:r>
      <w:r w:rsidR="008461A8">
        <w:rPr>
          <w:sz w:val="22"/>
          <w:szCs w:val="22"/>
        </w:rPr>
        <w:t xml:space="preserve"> </w:t>
      </w:r>
      <w:r w:rsidRPr="00687FC4">
        <w:rPr>
          <w:sz w:val="22"/>
          <w:szCs w:val="22"/>
        </w:rPr>
        <w:t xml:space="preserve"> и составляет </w:t>
      </w:r>
      <w:r w:rsidR="00931ECB">
        <w:rPr>
          <w:sz w:val="22"/>
          <w:szCs w:val="22"/>
        </w:rPr>
        <w:t>_______________</w:t>
      </w:r>
      <w:r w:rsidRPr="00687FC4">
        <w:rPr>
          <w:sz w:val="22"/>
          <w:szCs w:val="22"/>
        </w:rPr>
        <w:t xml:space="preserve"> рублей.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2.2. Задаток в сумме </w:t>
      </w:r>
      <w:r w:rsidR="0019458E">
        <w:rPr>
          <w:b/>
          <w:sz w:val="22"/>
          <w:szCs w:val="22"/>
          <w:u w:val="single"/>
        </w:rPr>
        <w:t>59 019,84</w:t>
      </w:r>
      <w:r w:rsidR="00B17203">
        <w:rPr>
          <w:b/>
          <w:sz w:val="22"/>
          <w:szCs w:val="22"/>
          <w:u w:val="single"/>
        </w:rPr>
        <w:t xml:space="preserve"> </w:t>
      </w:r>
      <w:r w:rsidR="008461A8">
        <w:rPr>
          <w:b/>
          <w:sz w:val="22"/>
          <w:szCs w:val="22"/>
        </w:rPr>
        <w:t xml:space="preserve"> </w:t>
      </w:r>
      <w:r w:rsidRPr="00687FC4">
        <w:rPr>
          <w:sz w:val="22"/>
          <w:szCs w:val="22"/>
        </w:rPr>
        <w:t>рублей, перечисленный «Покупателем», засчитывается в счет оплаты цены земельного участка.</w:t>
      </w:r>
    </w:p>
    <w:p w:rsidR="00996161" w:rsidRPr="00931ECB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2.3. </w:t>
      </w:r>
      <w:r w:rsidRPr="00931ECB">
        <w:rPr>
          <w:sz w:val="22"/>
          <w:szCs w:val="22"/>
        </w:rPr>
        <w:t xml:space="preserve">Оставшаяся сумма цены продажи земельного участка в размере ____________ рублей </w:t>
      </w:r>
      <w:r w:rsidRPr="00931ECB">
        <w:rPr>
          <w:spacing w:val="-6"/>
          <w:sz w:val="22"/>
          <w:szCs w:val="22"/>
        </w:rPr>
        <w:t>должна быть перечислена Покупателем на расчетный счет</w:t>
      </w:r>
      <w:r w:rsidRPr="00931ECB">
        <w:rPr>
          <w:spacing w:val="-2"/>
          <w:sz w:val="22"/>
          <w:szCs w:val="22"/>
        </w:rPr>
        <w:t xml:space="preserve"> Продавца</w:t>
      </w:r>
      <w:r w:rsidRPr="00931ECB">
        <w:rPr>
          <w:sz w:val="22"/>
          <w:szCs w:val="22"/>
        </w:rPr>
        <w:t xml:space="preserve">, </w:t>
      </w:r>
      <w:r w:rsidRPr="00931ECB">
        <w:rPr>
          <w:spacing w:val="-2"/>
          <w:sz w:val="22"/>
          <w:szCs w:val="22"/>
        </w:rPr>
        <w:t xml:space="preserve">указанный в разделе 9 настоящего договора, </w:t>
      </w:r>
      <w:r w:rsidR="00931ECB" w:rsidRPr="00931ECB">
        <w:rPr>
          <w:bCs/>
          <w:kern w:val="1"/>
          <w:sz w:val="22"/>
          <w:szCs w:val="22"/>
          <w:lang w:eastAsia="ar-SA"/>
        </w:rPr>
        <w:t xml:space="preserve">Не позднее 7 рабочих дней с момента подписания </w:t>
      </w:r>
      <w:r w:rsidRPr="00931ECB">
        <w:rPr>
          <w:sz w:val="22"/>
          <w:szCs w:val="22"/>
        </w:rPr>
        <w:t>настоящего Договора</w:t>
      </w:r>
      <w:r w:rsidRPr="00931ECB">
        <w:rPr>
          <w:b/>
          <w:bCs/>
          <w:spacing w:val="-6"/>
          <w:sz w:val="22"/>
          <w:szCs w:val="22"/>
        </w:rPr>
        <w:t xml:space="preserve"> </w:t>
      </w:r>
      <w:r w:rsidRPr="00931ECB">
        <w:rPr>
          <w:spacing w:val="-6"/>
          <w:sz w:val="22"/>
          <w:szCs w:val="22"/>
        </w:rPr>
        <w:t xml:space="preserve">путем </w:t>
      </w:r>
      <w:r w:rsidRPr="00931ECB">
        <w:rPr>
          <w:spacing w:val="-8"/>
          <w:sz w:val="22"/>
          <w:szCs w:val="22"/>
        </w:rPr>
        <w:t>единовременного перечисления денежных сре</w:t>
      </w:r>
      <w:proofErr w:type="gramStart"/>
      <w:r w:rsidRPr="00931ECB">
        <w:rPr>
          <w:spacing w:val="-8"/>
          <w:sz w:val="22"/>
          <w:szCs w:val="22"/>
        </w:rPr>
        <w:t>дств в б</w:t>
      </w:r>
      <w:proofErr w:type="gramEnd"/>
      <w:r w:rsidRPr="00931ECB">
        <w:rPr>
          <w:spacing w:val="-8"/>
          <w:sz w:val="22"/>
          <w:szCs w:val="22"/>
        </w:rPr>
        <w:t>езналичном порядке.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2.4.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участка.</w:t>
      </w:r>
    </w:p>
    <w:p w:rsidR="00EC48E8" w:rsidRDefault="00EC48E8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A13C34" w:rsidRDefault="00A13C34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A13C34" w:rsidRDefault="00A13C34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3. Срок действия договора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lastRenderedPageBreak/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EC48E8" w:rsidRDefault="00EC48E8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4. Передача земельного участка и переход права собственности на него</w:t>
      </w:r>
    </w:p>
    <w:p w:rsidR="00996161" w:rsidRPr="00687FC4" w:rsidRDefault="00996161" w:rsidP="00996161">
      <w:pPr>
        <w:pStyle w:val="a6"/>
        <w:tabs>
          <w:tab w:val="left" w:pos="0"/>
        </w:tabs>
        <w:spacing w:after="0"/>
        <w:ind w:firstLine="851"/>
        <w:rPr>
          <w:sz w:val="22"/>
          <w:szCs w:val="22"/>
        </w:rPr>
      </w:pPr>
      <w:r w:rsidRPr="00687FC4">
        <w:rPr>
          <w:sz w:val="22"/>
          <w:szCs w:val="22"/>
        </w:rPr>
        <w:t>4.1. Передача земельного участка Продавцом и принятие его Покупателем осуществляется по подписываемому сторонами акту приема-передачи.</w:t>
      </w:r>
    </w:p>
    <w:p w:rsidR="00996161" w:rsidRPr="00687FC4" w:rsidRDefault="00996161" w:rsidP="00996161">
      <w:pPr>
        <w:pStyle w:val="a6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4.2. Переход права собственности на земельный участок подлежит государственной регистрации в соответствии с </w:t>
      </w:r>
      <w:r w:rsidR="00EC48E8" w:rsidRPr="001675BF">
        <w:rPr>
          <w:sz w:val="22"/>
          <w:szCs w:val="22"/>
        </w:rPr>
        <w:t>действующим законодательством</w:t>
      </w:r>
      <w:r w:rsidR="00EC48E8">
        <w:rPr>
          <w:sz w:val="22"/>
          <w:szCs w:val="22"/>
        </w:rPr>
        <w:t>.</w:t>
      </w:r>
    </w:p>
    <w:p w:rsidR="00996161" w:rsidRPr="00687FC4" w:rsidRDefault="00996161" w:rsidP="00996161">
      <w:pPr>
        <w:pStyle w:val="a6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996161" w:rsidRPr="00687FC4" w:rsidRDefault="00996161" w:rsidP="00996161">
      <w:pPr>
        <w:pStyle w:val="a6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996161" w:rsidRPr="00687FC4" w:rsidRDefault="00996161" w:rsidP="00996161">
      <w:pPr>
        <w:pStyle w:val="a6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A13C34" w:rsidRDefault="00A13C34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5. Обязанности «Сторон»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 «Продавец» обязуется: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5.1.1. Уплатить все налоги и обязательные платежи, начисленные до момента продажи.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5.1.2.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 Покупатель обязуется: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5.2.1. Полностью оплатить цену земельного участка в размере, порядке и сроки, установленным разделом 2 договора.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5.2.3. Оплатить расходы, связанные с </w:t>
      </w:r>
      <w:r w:rsidR="00204957">
        <w:rPr>
          <w:sz w:val="22"/>
          <w:szCs w:val="22"/>
        </w:rPr>
        <w:t xml:space="preserve">возникновением права собственности на земельный участок, а также совместно с продавцом обратиться в орган </w:t>
      </w:r>
      <w:r w:rsidRPr="00687FC4">
        <w:rPr>
          <w:sz w:val="22"/>
          <w:szCs w:val="22"/>
        </w:rPr>
        <w:t>государственной регистраци</w:t>
      </w:r>
      <w:r w:rsidR="00204957">
        <w:rPr>
          <w:sz w:val="22"/>
          <w:szCs w:val="22"/>
        </w:rPr>
        <w:t>и прав на недвижимость и сделок с ним в течении пяти рабочих дней с момента</w:t>
      </w:r>
      <w:r w:rsidRPr="00687FC4">
        <w:rPr>
          <w:sz w:val="22"/>
          <w:szCs w:val="22"/>
        </w:rPr>
        <w:t xml:space="preserve"> </w:t>
      </w:r>
      <w:r w:rsidR="00204957">
        <w:rPr>
          <w:sz w:val="22"/>
          <w:szCs w:val="22"/>
        </w:rPr>
        <w:t>оплаты и подписания акта приема-передачи земельного участка</w:t>
      </w:r>
      <w:r w:rsidRPr="00687FC4">
        <w:rPr>
          <w:sz w:val="22"/>
          <w:szCs w:val="22"/>
        </w:rPr>
        <w:t>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5.2.4. Принять от Продавца имущество по акту приема-передачи не позднее 7 календарных дней со дня поступления на расчетный счет Продавца денежных средств за земельный участок.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6. Ответственность сторон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996161" w:rsidRPr="00687FC4" w:rsidRDefault="00996161" w:rsidP="00996161">
      <w:pPr>
        <w:pStyle w:val="a6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6.2. За нарушение сроков уплаты цены продажи земельного участка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</w:t>
      </w:r>
      <w:r w:rsidRPr="00687FC4">
        <w:rPr>
          <w:sz w:val="22"/>
          <w:szCs w:val="22"/>
        </w:rPr>
        <w:lastRenderedPageBreak/>
        <w:t xml:space="preserve">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с даты отправления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</w:t>
      </w:r>
      <w:r w:rsidR="002E66E4">
        <w:rPr>
          <w:sz w:val="22"/>
          <w:szCs w:val="22"/>
        </w:rPr>
        <w:t>Гражданским</w:t>
      </w:r>
      <w:r w:rsidRPr="00687FC4">
        <w:rPr>
          <w:sz w:val="22"/>
          <w:szCs w:val="22"/>
        </w:rPr>
        <w:t xml:space="preserve"> кодекс</w:t>
      </w:r>
      <w:r w:rsidR="002E66E4">
        <w:rPr>
          <w:sz w:val="22"/>
          <w:szCs w:val="22"/>
        </w:rPr>
        <w:t>ом</w:t>
      </w:r>
      <w:r w:rsidRPr="00687FC4">
        <w:rPr>
          <w:sz w:val="22"/>
          <w:szCs w:val="22"/>
        </w:rPr>
        <w:t xml:space="preserve"> РФ, считается расторгнутым по соглашению сторон.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6.3. Сторона настоящего договора не будет нести ответственности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которые сторона не могла ни предотвратить, ни предвидеть (непреодолимая сила).</w:t>
      </w:r>
    </w:p>
    <w:p w:rsidR="00A13C34" w:rsidRDefault="00A13C34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7. Рассмотрение споров.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A13C34" w:rsidRDefault="00A13C34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8. Особые условия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996161" w:rsidRPr="00687FC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996161" w:rsidRPr="00A13C34" w:rsidRDefault="00996161" w:rsidP="00996161">
      <w:pPr>
        <w:pStyle w:val="a6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8.3. </w:t>
      </w:r>
      <w:r w:rsidRPr="00A13C34">
        <w:rPr>
          <w:sz w:val="22"/>
          <w:szCs w:val="22"/>
        </w:rPr>
        <w:t>Настоящий договор составлен в 3-х экземплярах, имеющих одинаковую юридическую силу, по одному экземпляру для каждой из сторон, один экземпляр в Управлении Федеральной службы государственной регистрации, кадастра и картографии по Брянской области.</w:t>
      </w:r>
    </w:p>
    <w:p w:rsidR="00EC48E8" w:rsidRDefault="00EC48E8" w:rsidP="00996161">
      <w:pPr>
        <w:pStyle w:val="a6"/>
        <w:spacing w:after="0"/>
        <w:jc w:val="center"/>
        <w:rPr>
          <w:b/>
          <w:sz w:val="22"/>
          <w:szCs w:val="22"/>
        </w:rPr>
      </w:pPr>
    </w:p>
    <w:p w:rsidR="00996161" w:rsidRPr="00687FC4" w:rsidRDefault="00996161" w:rsidP="00996161">
      <w:pPr>
        <w:pStyle w:val="a6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9. Юридические адреса и реквизиты «Сторон»</w:t>
      </w:r>
    </w:p>
    <w:p w:rsidR="00313016" w:rsidRPr="00DA0BEA" w:rsidRDefault="00313016" w:rsidP="00313016">
      <w:pPr>
        <w:pStyle w:val="a4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  <w:r w:rsidRPr="00DA0BEA">
        <w:rPr>
          <w:b w:val="0"/>
          <w:bCs w:val="0"/>
          <w:sz w:val="22"/>
          <w:szCs w:val="22"/>
          <w:lang w:val="ru-RU"/>
        </w:rPr>
        <w:t>ПРОДАВЕЦ:</w:t>
      </w: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1768"/>
        <w:gridCol w:w="5444"/>
        <w:gridCol w:w="1234"/>
        <w:gridCol w:w="2009"/>
      </w:tblGrid>
      <w:tr w:rsidR="00313016" w:rsidRPr="00DA0BEA" w:rsidTr="0075263C">
        <w:trPr>
          <w:trHeight w:val="484"/>
        </w:trPr>
        <w:tc>
          <w:tcPr>
            <w:tcW w:w="1768" w:type="dxa"/>
            <w:vAlign w:val="bottom"/>
            <w:hideMark/>
          </w:tcPr>
          <w:p w:rsidR="00313016" w:rsidRPr="00DA0BEA" w:rsidRDefault="00313016" w:rsidP="0075263C">
            <w:pPr>
              <w:pStyle w:val="a4"/>
              <w:shd w:val="clear" w:color="auto" w:fill="auto"/>
              <w:suppressAutoHyphens/>
              <w:spacing w:before="0" w:after="0"/>
              <w:ind w:right="-249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Наименование: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D9B" w:rsidRDefault="00FD6D9B" w:rsidP="00FD6D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Муниципального района Брянской области            </w:t>
            </w:r>
            <w:r w:rsidRPr="00C75B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313016" w:rsidRPr="00DA0BEA" w:rsidRDefault="00313016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</w:tcPr>
          <w:p w:rsidR="00313016" w:rsidRPr="00DA0BEA" w:rsidRDefault="00313016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313016" w:rsidRPr="00DA0BEA" w:rsidRDefault="00313016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313016" w:rsidRPr="00DA0BEA" w:rsidTr="0075263C">
        <w:trPr>
          <w:trHeight w:val="410"/>
        </w:trPr>
        <w:tc>
          <w:tcPr>
            <w:tcW w:w="1768" w:type="dxa"/>
            <w:vAlign w:val="bottom"/>
            <w:hideMark/>
          </w:tcPr>
          <w:p w:rsidR="00313016" w:rsidRPr="00DA0BEA" w:rsidRDefault="00313016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Адрес: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3016" w:rsidRPr="00FD6D9B" w:rsidRDefault="00FD6D9B" w:rsidP="00FD6D9B">
            <w:pPr>
              <w:widowControl w:val="0"/>
              <w:spacing w:after="0" w:line="240" w:lineRule="auto"/>
              <w:contextualSpacing/>
              <w:jc w:val="both"/>
              <w:rPr>
                <w:b/>
              </w:rPr>
            </w:pPr>
            <w:r w:rsidRPr="00021A74">
              <w:rPr>
                <w:rFonts w:ascii="Times New Roman" w:hAnsi="Times New Roman"/>
                <w:sz w:val="24"/>
                <w:szCs w:val="24"/>
              </w:rPr>
              <w:t>242400, Брянская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FD6D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D6D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D9B">
              <w:rPr>
                <w:rFonts w:ascii="Times New Roman" w:hAnsi="Times New Roman"/>
                <w:sz w:val="24"/>
                <w:szCs w:val="24"/>
              </w:rPr>
              <w:t>Комаричи,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6D9B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D6D9B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D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313016" w:rsidRPr="00DA0BEA" w:rsidRDefault="00313016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313016" w:rsidRPr="00DA0BEA" w:rsidRDefault="00313016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73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Банк: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hAnsi="Times New Roman" w:cs="Times New Roman"/>
              </w:rPr>
              <w:t xml:space="preserve">УФК по Брянской области (Администрация </w:t>
            </w:r>
            <w:proofErr w:type="spellStart"/>
            <w:r w:rsidRPr="00AC10EA">
              <w:rPr>
                <w:rFonts w:ascii="Times New Roman" w:hAnsi="Times New Roman" w:cs="Times New Roman"/>
              </w:rPr>
              <w:t>Комаричского</w:t>
            </w:r>
            <w:proofErr w:type="spellEnd"/>
            <w:r w:rsidRPr="00AC10EA">
              <w:rPr>
                <w:rFonts w:ascii="Times New Roman" w:hAnsi="Times New Roman" w:cs="Times New Roman"/>
              </w:rPr>
              <w:t xml:space="preserve"> муниципального района  Брянской области)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04273009370</w:t>
            </w:r>
          </w:p>
          <w:p w:rsidR="00B6488E" w:rsidRPr="00AC10EA" w:rsidRDefault="00B6488E" w:rsidP="00AA01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Отделение Брянск банка России//</w:t>
            </w:r>
          </w:p>
          <w:p w:rsidR="00B6488E" w:rsidRPr="00AC10EA" w:rsidRDefault="00B6488E" w:rsidP="00AA0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УФК по Брянской  области г. Брянска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78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БИК: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011501101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67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324501001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86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3218002611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75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sz w:val="22"/>
                <w:szCs w:val="22"/>
                <w:lang w:val="ru-RU"/>
              </w:rPr>
              <w:t>Номер счета банка получателя</w:t>
            </w: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40102810245370000019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66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D6D9B">
              <w:rPr>
                <w:b w:val="0"/>
                <w:sz w:val="22"/>
                <w:szCs w:val="22"/>
                <w:lang w:val="ru-RU"/>
              </w:rPr>
              <w:t>Номер счета получателя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rFonts w:eastAsia="Calibri"/>
                <w:b w:val="0"/>
                <w:sz w:val="22"/>
                <w:szCs w:val="22"/>
              </w:rPr>
              <w:t>03100643000000012700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66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ОГРН: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AA01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10EA">
              <w:rPr>
                <w:rFonts w:ascii="Times New Roman" w:hAnsi="Times New Roman" w:cs="Times New Roman"/>
              </w:rPr>
              <w:t>1023202338499</w:t>
            </w:r>
          </w:p>
        </w:tc>
        <w:tc>
          <w:tcPr>
            <w:tcW w:w="1234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B6488E" w:rsidRPr="00DA0BEA" w:rsidTr="0075263C">
        <w:trPr>
          <w:trHeight w:val="274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lastRenderedPageBreak/>
              <w:t>ОКТМО: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88E" w:rsidRPr="00AC10EA" w:rsidRDefault="00B6488E" w:rsidP="00CB50D2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color w:val="auto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  <w:lang w:val="ru-RU"/>
              </w:rPr>
              <w:t>15632</w:t>
            </w:r>
            <w:r w:rsidR="00B17203">
              <w:rPr>
                <w:b w:val="0"/>
                <w:sz w:val="22"/>
                <w:szCs w:val="22"/>
                <w:lang w:val="ru-RU"/>
              </w:rPr>
              <w:t>4</w:t>
            </w:r>
            <w:r w:rsidR="00362AC7">
              <w:rPr>
                <w:b w:val="0"/>
                <w:sz w:val="22"/>
                <w:szCs w:val="22"/>
                <w:lang w:val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488E" w:rsidRPr="00DA0BEA" w:rsidRDefault="00B6488E" w:rsidP="0019458E">
            <w:pPr>
              <w:pStyle w:val="a4"/>
              <w:shd w:val="clear" w:color="auto" w:fill="auto"/>
              <w:spacing w:before="0" w:after="0" w:line="276" w:lineRule="auto"/>
              <w:ind w:left="-82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    </w:t>
            </w:r>
            <w:r w:rsidR="0019458E">
              <w:rPr>
                <w:b w:val="0"/>
                <w:bCs w:val="0"/>
                <w:sz w:val="22"/>
                <w:szCs w:val="22"/>
                <w:lang w:val="ru-RU"/>
              </w:rPr>
              <w:t>Н.Н. Скрипин</w:t>
            </w:r>
          </w:p>
        </w:tc>
      </w:tr>
      <w:tr w:rsidR="00B6488E" w:rsidRPr="00DA0BEA" w:rsidTr="0075263C">
        <w:trPr>
          <w:trHeight w:val="55"/>
        </w:trPr>
        <w:tc>
          <w:tcPr>
            <w:tcW w:w="1768" w:type="dxa"/>
            <w:vAlign w:val="bottom"/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КБК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456" w:type="dxa"/>
              <w:tblLayout w:type="fixed"/>
              <w:tblLook w:val="01E0" w:firstRow="1" w:lastRow="1" w:firstColumn="1" w:lastColumn="1" w:noHBand="0" w:noVBand="0"/>
            </w:tblPr>
            <w:tblGrid>
              <w:gridCol w:w="10456"/>
            </w:tblGrid>
            <w:tr w:rsidR="00B6488E" w:rsidRPr="00AC10EA" w:rsidTr="00AA01F3">
              <w:trPr>
                <w:trHeight w:val="55"/>
              </w:trPr>
              <w:tc>
                <w:tcPr>
                  <w:tcW w:w="5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488E" w:rsidRPr="00AC10EA" w:rsidRDefault="00B6488E" w:rsidP="00AA01F3">
                  <w:pPr>
                    <w:pStyle w:val="a4"/>
                    <w:shd w:val="clear" w:color="auto" w:fill="auto"/>
                    <w:spacing w:before="0" w:after="0"/>
                    <w:jc w:val="lef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 w:rsidRPr="00FF113E">
                    <w:rPr>
                      <w:b w:val="0"/>
                      <w:sz w:val="22"/>
                      <w:szCs w:val="22"/>
                      <w:lang w:val="ru-RU"/>
                    </w:rPr>
                    <w:t>50211406013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05</w:t>
                  </w:r>
                  <w:r w:rsidRPr="00FF113E">
                    <w:rPr>
                      <w:b w:val="0"/>
                      <w:sz w:val="22"/>
                      <w:szCs w:val="22"/>
                      <w:lang w:val="ru-RU"/>
                    </w:rPr>
                    <w:t>0000430</w:t>
                  </w:r>
                </w:p>
              </w:tc>
            </w:tr>
          </w:tbl>
          <w:p w:rsidR="00B6488E" w:rsidRPr="00AC10EA" w:rsidRDefault="00B6488E" w:rsidP="00AA01F3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488E" w:rsidRPr="00DA0BEA" w:rsidRDefault="00B6488E" w:rsidP="0075263C">
            <w:pPr>
              <w:pStyle w:val="a4"/>
              <w:spacing w:before="0" w:after="0" w:line="276" w:lineRule="auto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488E" w:rsidRPr="00DA0BEA" w:rsidRDefault="00B6488E" w:rsidP="0075263C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(ф.и.о.)</w:t>
            </w:r>
          </w:p>
        </w:tc>
      </w:tr>
    </w:tbl>
    <w:p w:rsidR="00313016" w:rsidRDefault="00313016" w:rsidP="00313016">
      <w:pPr>
        <w:pStyle w:val="a4"/>
        <w:spacing w:before="0" w:after="0" w:line="276" w:lineRule="auto"/>
        <w:jc w:val="left"/>
        <w:rPr>
          <w:b w:val="0"/>
          <w:bCs w:val="0"/>
          <w:sz w:val="22"/>
          <w:szCs w:val="22"/>
          <w:lang w:val="ru-RU"/>
        </w:rPr>
      </w:pPr>
    </w:p>
    <w:p w:rsidR="00996161" w:rsidRPr="00687FC4" w:rsidRDefault="00996161" w:rsidP="00996161">
      <w:pPr>
        <w:pStyle w:val="a4"/>
        <w:spacing w:before="0" w:after="0" w:line="276" w:lineRule="auto"/>
        <w:jc w:val="left"/>
        <w:rPr>
          <w:b w:val="0"/>
          <w:bCs w:val="0"/>
          <w:sz w:val="22"/>
          <w:szCs w:val="22"/>
          <w:lang w:val="ru-RU"/>
        </w:rPr>
      </w:pPr>
      <w:r w:rsidRPr="00687FC4">
        <w:rPr>
          <w:b w:val="0"/>
          <w:bCs w:val="0"/>
          <w:sz w:val="22"/>
          <w:szCs w:val="22"/>
          <w:lang w:val="ru-RU"/>
        </w:rPr>
        <w:t>ПОКУПАТЕЛЬ: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94"/>
        <w:gridCol w:w="5402"/>
        <w:gridCol w:w="283"/>
        <w:gridCol w:w="1252"/>
        <w:gridCol w:w="77"/>
        <w:gridCol w:w="1223"/>
      </w:tblGrid>
      <w:tr w:rsidR="00996161" w:rsidRPr="00687FC4" w:rsidTr="001C3B38"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Наименование: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996161" w:rsidRPr="00687FC4" w:rsidTr="001C3B38"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Адрес: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996161" w:rsidRPr="00687FC4" w:rsidTr="001C3B38"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Банк: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996161" w:rsidRPr="00687FC4" w:rsidTr="001C3B38"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К/счет: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996161" w:rsidRPr="00687FC4" w:rsidTr="001C3B38"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Р/счет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996161" w:rsidRPr="00687FC4" w:rsidTr="001C3B38">
        <w:trPr>
          <w:trHeight w:val="55"/>
        </w:trPr>
        <w:tc>
          <w:tcPr>
            <w:tcW w:w="1794" w:type="dxa"/>
            <w:vAlign w:val="bottom"/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lang w:val="ru-RU"/>
              </w:rPr>
              <w:t>ИНН/КПП: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687FC4" w:rsidRDefault="00996161" w:rsidP="001C3B38">
            <w:pPr>
              <w:pStyle w:val="a4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687FC4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(ф.и.о.)</w:t>
            </w:r>
          </w:p>
        </w:tc>
      </w:tr>
      <w:tr w:rsidR="00996161" w:rsidRPr="00687FC4" w:rsidTr="001C3B38">
        <w:tc>
          <w:tcPr>
            <w:tcW w:w="1794" w:type="dxa"/>
            <w:vAlign w:val="bottom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687FC4">
              <w:rPr>
                <w:sz w:val="22"/>
                <w:szCs w:val="22"/>
                <w:lang w:val="ru-RU"/>
              </w:rPr>
              <w:t>М.П.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</w:tcPr>
          <w:p w:rsidR="00996161" w:rsidRPr="00687FC4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</w:tbl>
    <w:p w:rsidR="00204957" w:rsidRDefault="00204957" w:rsidP="00996161">
      <w:pPr>
        <w:pStyle w:val="a4"/>
        <w:spacing w:before="240" w:after="120" w:line="276" w:lineRule="auto"/>
        <w:rPr>
          <w:sz w:val="22"/>
          <w:szCs w:val="22"/>
          <w:lang w:val="ru-RU"/>
        </w:rPr>
      </w:pPr>
    </w:p>
    <w:p w:rsidR="00996161" w:rsidRPr="00687FC4" w:rsidRDefault="00996161" w:rsidP="00996161">
      <w:pPr>
        <w:pStyle w:val="a4"/>
        <w:spacing w:before="240" w:after="120" w:line="276" w:lineRule="auto"/>
        <w:rPr>
          <w:sz w:val="22"/>
          <w:szCs w:val="22"/>
          <w:lang w:val="ru-RU"/>
        </w:rPr>
      </w:pPr>
      <w:r w:rsidRPr="00687FC4">
        <w:rPr>
          <w:sz w:val="22"/>
          <w:szCs w:val="22"/>
          <w:lang w:val="ru-RU"/>
        </w:rPr>
        <w:t>10. Приложени</w:t>
      </w:r>
      <w:r w:rsidR="00204957">
        <w:rPr>
          <w:sz w:val="22"/>
          <w:szCs w:val="22"/>
          <w:lang w:val="ru-RU"/>
        </w:rPr>
        <w:t>е</w:t>
      </w:r>
      <w:r w:rsidRPr="00687FC4">
        <w:rPr>
          <w:sz w:val="22"/>
          <w:szCs w:val="22"/>
          <w:lang w:val="ru-RU"/>
        </w:rPr>
        <w:t xml:space="preserve"> к договору.</w:t>
      </w:r>
    </w:p>
    <w:p w:rsidR="00996161" w:rsidRPr="00892DF3" w:rsidRDefault="00996161" w:rsidP="00996161">
      <w:pPr>
        <w:pStyle w:val="a3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FC4">
        <w:rPr>
          <w:rFonts w:ascii="Times New Roman" w:hAnsi="Times New Roman" w:cs="Times New Roman"/>
          <w:sz w:val="22"/>
          <w:szCs w:val="22"/>
          <w:lang w:val="ru-RU"/>
        </w:rPr>
        <w:t xml:space="preserve"> Акт приема - передачи з</w:t>
      </w:r>
      <w:r w:rsidR="00204957">
        <w:rPr>
          <w:rFonts w:ascii="Times New Roman" w:hAnsi="Times New Roman" w:cs="Times New Roman"/>
          <w:sz w:val="22"/>
          <w:szCs w:val="22"/>
          <w:lang w:val="ru-RU"/>
        </w:rPr>
        <w:t>емельного участка (Приложение</w:t>
      </w:r>
      <w:r w:rsidRPr="00687FC4">
        <w:rPr>
          <w:rFonts w:ascii="Times New Roman" w:hAnsi="Times New Roman" w:cs="Times New Roman"/>
          <w:sz w:val="22"/>
          <w:szCs w:val="22"/>
          <w:lang w:val="ru-RU"/>
        </w:rPr>
        <w:t>)</w:t>
      </w:r>
    </w:p>
    <w:sectPr w:rsidR="00996161" w:rsidRPr="00892DF3" w:rsidSect="00E4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07A"/>
    <w:multiLevelType w:val="multilevel"/>
    <w:tmpl w:val="F89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61"/>
    <w:rsid w:val="00013C5F"/>
    <w:rsid w:val="00064547"/>
    <w:rsid w:val="0007183B"/>
    <w:rsid w:val="00072EA0"/>
    <w:rsid w:val="000D26F9"/>
    <w:rsid w:val="000D4953"/>
    <w:rsid w:val="000E4D35"/>
    <w:rsid w:val="001169C3"/>
    <w:rsid w:val="00137DD0"/>
    <w:rsid w:val="00144117"/>
    <w:rsid w:val="0019458E"/>
    <w:rsid w:val="001C3B38"/>
    <w:rsid w:val="001D1570"/>
    <w:rsid w:val="001E4B09"/>
    <w:rsid w:val="00204957"/>
    <w:rsid w:val="00212631"/>
    <w:rsid w:val="00240CFD"/>
    <w:rsid w:val="002E66E4"/>
    <w:rsid w:val="002E784D"/>
    <w:rsid w:val="00310903"/>
    <w:rsid w:val="00313016"/>
    <w:rsid w:val="00362AC7"/>
    <w:rsid w:val="00385512"/>
    <w:rsid w:val="00432C22"/>
    <w:rsid w:val="0047051C"/>
    <w:rsid w:val="0049304B"/>
    <w:rsid w:val="004C1E48"/>
    <w:rsid w:val="004F630E"/>
    <w:rsid w:val="0056026A"/>
    <w:rsid w:val="0056391F"/>
    <w:rsid w:val="005E4007"/>
    <w:rsid w:val="00687FC4"/>
    <w:rsid w:val="006B3D60"/>
    <w:rsid w:val="006E5068"/>
    <w:rsid w:val="00711607"/>
    <w:rsid w:val="00753745"/>
    <w:rsid w:val="007A2E58"/>
    <w:rsid w:val="007A42A2"/>
    <w:rsid w:val="007E181B"/>
    <w:rsid w:val="00806111"/>
    <w:rsid w:val="008222AE"/>
    <w:rsid w:val="008461A8"/>
    <w:rsid w:val="00885FE8"/>
    <w:rsid w:val="00892DF3"/>
    <w:rsid w:val="008C3DB3"/>
    <w:rsid w:val="008C6558"/>
    <w:rsid w:val="00913E31"/>
    <w:rsid w:val="00931ECB"/>
    <w:rsid w:val="00945727"/>
    <w:rsid w:val="00996161"/>
    <w:rsid w:val="009A281E"/>
    <w:rsid w:val="00A13C34"/>
    <w:rsid w:val="00A71D34"/>
    <w:rsid w:val="00B17203"/>
    <w:rsid w:val="00B6488E"/>
    <w:rsid w:val="00BB5BB1"/>
    <w:rsid w:val="00BC6496"/>
    <w:rsid w:val="00C2582A"/>
    <w:rsid w:val="00CB50D2"/>
    <w:rsid w:val="00CB6A0E"/>
    <w:rsid w:val="00D360C8"/>
    <w:rsid w:val="00D60084"/>
    <w:rsid w:val="00D96722"/>
    <w:rsid w:val="00DA1104"/>
    <w:rsid w:val="00DA14B8"/>
    <w:rsid w:val="00DA3900"/>
    <w:rsid w:val="00DD2081"/>
    <w:rsid w:val="00DD3BA3"/>
    <w:rsid w:val="00E005FE"/>
    <w:rsid w:val="00E26F9E"/>
    <w:rsid w:val="00E46E64"/>
    <w:rsid w:val="00E5045E"/>
    <w:rsid w:val="00EB292F"/>
    <w:rsid w:val="00EC48E8"/>
    <w:rsid w:val="00F52BB1"/>
    <w:rsid w:val="00FD6D9B"/>
    <w:rsid w:val="00FF113E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4BD6-D9EA-4C48-BF16-CB313070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2021-03-01T08:59:00Z</cp:lastPrinted>
  <dcterms:created xsi:type="dcterms:W3CDTF">2024-02-05T13:30:00Z</dcterms:created>
  <dcterms:modified xsi:type="dcterms:W3CDTF">2025-05-28T13:59:00Z</dcterms:modified>
</cp:coreProperties>
</file>